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27B" w:rsidRPr="002C3820" w:rsidRDefault="0028527B" w:rsidP="00F1029B">
      <w:pPr>
        <w:spacing w:after="0" w:line="240" w:lineRule="auto"/>
        <w:jc w:val="center"/>
        <w:rPr>
          <w:rFonts w:ascii="Times New Roman" w:hAnsi="Times New Roman"/>
          <w:b/>
          <w:sz w:val="24"/>
          <w:lang w:val="pt-BR"/>
        </w:rPr>
      </w:pPr>
      <w:bookmarkStart w:id="0" w:name="_GoBack"/>
      <w:r w:rsidRPr="002C3820">
        <w:rPr>
          <w:rFonts w:ascii="Times New Roman" w:hAnsi="Times New Roman"/>
          <w:b/>
          <w:sz w:val="24"/>
          <w:lang w:val="pt-BR"/>
        </w:rPr>
        <w:t>UNIVERSIDADE FEDERAL DO RIO GRANDE DO NORTE</w:t>
      </w:r>
    </w:p>
    <w:p w:rsidR="0028527B" w:rsidRPr="002C3820" w:rsidRDefault="0028527B" w:rsidP="00F1029B">
      <w:pPr>
        <w:spacing w:after="0" w:line="240" w:lineRule="auto"/>
        <w:jc w:val="center"/>
        <w:rPr>
          <w:rFonts w:ascii="Times New Roman" w:hAnsi="Times New Roman"/>
          <w:b/>
          <w:sz w:val="24"/>
          <w:lang w:val="pt-BR"/>
        </w:rPr>
      </w:pPr>
      <w:r w:rsidRPr="002C3820">
        <w:rPr>
          <w:rFonts w:ascii="Times New Roman" w:hAnsi="Times New Roman"/>
          <w:b/>
          <w:sz w:val="24"/>
          <w:lang w:val="pt-BR"/>
        </w:rPr>
        <w:t>CENTRO DE CIÊNCIAS SOCIAIS APLIC</w:t>
      </w:r>
      <w:r w:rsidR="007E0F48" w:rsidRPr="002C3820">
        <w:rPr>
          <w:rFonts w:ascii="Times New Roman" w:hAnsi="Times New Roman"/>
          <w:b/>
          <w:sz w:val="24"/>
          <w:lang w:val="pt-BR"/>
        </w:rPr>
        <w:t>A</w:t>
      </w:r>
      <w:r w:rsidRPr="002C3820">
        <w:rPr>
          <w:rFonts w:ascii="Times New Roman" w:hAnsi="Times New Roman"/>
          <w:b/>
          <w:sz w:val="24"/>
          <w:lang w:val="pt-BR"/>
        </w:rPr>
        <w:t>DAS</w:t>
      </w:r>
    </w:p>
    <w:p w:rsidR="0028527B" w:rsidRPr="002C3820" w:rsidRDefault="0028527B" w:rsidP="00F1029B">
      <w:pPr>
        <w:spacing w:after="0" w:line="240" w:lineRule="auto"/>
        <w:jc w:val="center"/>
        <w:rPr>
          <w:rFonts w:ascii="Times New Roman" w:hAnsi="Times New Roman"/>
          <w:b/>
          <w:sz w:val="24"/>
          <w:lang w:val="pt-BR"/>
        </w:rPr>
      </w:pPr>
      <w:r w:rsidRPr="002C3820">
        <w:rPr>
          <w:rFonts w:ascii="Times New Roman" w:hAnsi="Times New Roman"/>
          <w:b/>
          <w:sz w:val="24"/>
          <w:lang w:val="pt-BR"/>
        </w:rPr>
        <w:t>PROGRAMA DE PÓS-GRADUAÇÃO EM GESTÃO PÚBLICA</w:t>
      </w:r>
    </w:p>
    <w:p w:rsidR="0020014B" w:rsidRPr="002C3820" w:rsidRDefault="0020014B" w:rsidP="00F1029B">
      <w:pPr>
        <w:spacing w:after="0" w:line="240" w:lineRule="auto"/>
        <w:jc w:val="center"/>
        <w:rPr>
          <w:rFonts w:ascii="Times New Roman" w:hAnsi="Times New Roman"/>
          <w:b/>
          <w:sz w:val="24"/>
          <w:lang w:val="pt-BR"/>
        </w:rPr>
      </w:pPr>
    </w:p>
    <w:p w:rsidR="0020014B" w:rsidRPr="002C3820" w:rsidRDefault="0020014B" w:rsidP="0020014B">
      <w:pPr>
        <w:spacing w:after="0" w:line="240" w:lineRule="auto"/>
        <w:rPr>
          <w:rFonts w:ascii="Times New Roman" w:hAnsi="Times New Roman"/>
          <w:sz w:val="24"/>
          <w:lang w:val="pt-BR"/>
        </w:rPr>
      </w:pPr>
      <w:r w:rsidRPr="002C3820">
        <w:rPr>
          <w:rFonts w:ascii="Times New Roman" w:hAnsi="Times New Roman"/>
          <w:b/>
          <w:sz w:val="24"/>
          <w:lang w:val="pt-BR"/>
        </w:rPr>
        <w:t>Disciplina:</w:t>
      </w:r>
      <w:r w:rsidRPr="002C3820">
        <w:rPr>
          <w:rFonts w:ascii="Times New Roman" w:hAnsi="Times New Roman"/>
          <w:sz w:val="24"/>
          <w:lang w:val="pt-BR"/>
        </w:rPr>
        <w:t xml:space="preserve"> Ciclo de Políticas Públicas</w:t>
      </w:r>
    </w:p>
    <w:p w:rsidR="0020014B" w:rsidRPr="002C3820" w:rsidRDefault="0020014B" w:rsidP="0020014B">
      <w:pPr>
        <w:spacing w:after="0" w:line="240" w:lineRule="auto"/>
        <w:rPr>
          <w:rFonts w:ascii="Times New Roman" w:hAnsi="Times New Roman"/>
          <w:sz w:val="24"/>
          <w:lang w:val="pt-BR"/>
        </w:rPr>
      </w:pPr>
      <w:r w:rsidRPr="002C3820">
        <w:rPr>
          <w:rFonts w:ascii="Times New Roman" w:hAnsi="Times New Roman"/>
          <w:b/>
          <w:sz w:val="24"/>
          <w:lang w:val="pt-BR"/>
        </w:rPr>
        <w:t>Carga horária</w:t>
      </w:r>
      <w:r w:rsidRPr="002C3820">
        <w:rPr>
          <w:rFonts w:ascii="Times New Roman" w:hAnsi="Times New Roman"/>
          <w:sz w:val="24"/>
          <w:lang w:val="pt-BR"/>
        </w:rPr>
        <w:t>: 30h</w:t>
      </w:r>
    </w:p>
    <w:p w:rsidR="0020014B" w:rsidRPr="002C3820" w:rsidRDefault="0020014B" w:rsidP="0020014B">
      <w:pPr>
        <w:spacing w:after="0" w:line="240" w:lineRule="auto"/>
        <w:rPr>
          <w:rFonts w:ascii="Times New Roman" w:hAnsi="Times New Roman"/>
          <w:sz w:val="24"/>
          <w:lang w:val="pt-BR"/>
        </w:rPr>
      </w:pPr>
      <w:r w:rsidRPr="002C3820">
        <w:rPr>
          <w:rFonts w:ascii="Times New Roman" w:hAnsi="Times New Roman"/>
          <w:b/>
          <w:sz w:val="24"/>
          <w:lang w:val="pt-BR"/>
        </w:rPr>
        <w:t>Créditos:</w:t>
      </w:r>
      <w:r w:rsidRPr="002C3820">
        <w:rPr>
          <w:rFonts w:ascii="Times New Roman" w:hAnsi="Times New Roman"/>
          <w:sz w:val="24"/>
          <w:lang w:val="pt-BR"/>
        </w:rPr>
        <w:t xml:space="preserve"> 2</w:t>
      </w:r>
      <w:r w:rsidRPr="002C3820">
        <w:rPr>
          <w:rFonts w:ascii="Times New Roman" w:hAnsi="Times New Roman"/>
          <w:sz w:val="24"/>
          <w:lang w:val="pt-BR"/>
        </w:rPr>
        <w:tab/>
      </w:r>
    </w:p>
    <w:p w:rsidR="0020014B" w:rsidRPr="002C3820" w:rsidRDefault="0020014B" w:rsidP="00E33A6A">
      <w:pPr>
        <w:pStyle w:val="PargrafodaLista"/>
        <w:spacing w:after="0" w:line="240" w:lineRule="auto"/>
        <w:ind w:left="720"/>
        <w:rPr>
          <w:rFonts w:ascii="Times New Roman" w:eastAsia="Times New Roman" w:hAnsi="Times New Roman"/>
          <w:sz w:val="24"/>
          <w:lang w:val="pt-BR" w:eastAsia="fr-FR"/>
        </w:rPr>
      </w:pPr>
    </w:p>
    <w:p w:rsidR="0020014B" w:rsidRPr="002C3820" w:rsidRDefault="0088478E" w:rsidP="0020014B">
      <w:pPr>
        <w:spacing w:after="0" w:line="240" w:lineRule="auto"/>
        <w:jc w:val="both"/>
        <w:rPr>
          <w:rFonts w:ascii="Times New Roman" w:hAnsi="Times New Roman"/>
          <w:b/>
          <w:sz w:val="24"/>
          <w:lang w:val="pt-BR"/>
        </w:rPr>
      </w:pPr>
      <w:r w:rsidRPr="002C3820">
        <w:rPr>
          <w:rFonts w:ascii="Times New Roman" w:hAnsi="Times New Roman"/>
          <w:b/>
          <w:sz w:val="24"/>
          <w:lang w:val="pt-BR"/>
        </w:rPr>
        <w:t>EMENTA:</w:t>
      </w:r>
    </w:p>
    <w:p w:rsidR="0088478E" w:rsidRPr="002C3820" w:rsidRDefault="0088478E" w:rsidP="0020014B">
      <w:pPr>
        <w:spacing w:after="0" w:line="240" w:lineRule="auto"/>
        <w:jc w:val="both"/>
        <w:rPr>
          <w:rFonts w:ascii="Times New Roman" w:hAnsi="Times New Roman"/>
          <w:b/>
          <w:sz w:val="24"/>
          <w:lang w:val="pt-BR"/>
        </w:rPr>
      </w:pPr>
      <w:r w:rsidRPr="002C3820">
        <w:rPr>
          <w:rFonts w:ascii="Times New Roman" w:hAnsi="Times New Roman"/>
          <w:sz w:val="24"/>
          <w:lang w:val="pt-BR"/>
        </w:rPr>
        <w:t xml:space="preserve">Introdução à política </w:t>
      </w:r>
      <w:r w:rsidR="0020014B" w:rsidRPr="002C3820">
        <w:rPr>
          <w:rFonts w:ascii="Times New Roman" w:hAnsi="Times New Roman"/>
          <w:sz w:val="24"/>
          <w:lang w:val="pt-BR"/>
        </w:rPr>
        <w:t>pública:</w:t>
      </w:r>
      <w:r w:rsidRPr="002C3820">
        <w:rPr>
          <w:rFonts w:ascii="Times New Roman" w:hAnsi="Times New Roman"/>
          <w:sz w:val="24"/>
          <w:lang w:val="pt-BR"/>
        </w:rPr>
        <w:t xml:space="preserve"> origens e conceitos. Modelos e processo</w:t>
      </w:r>
      <w:r w:rsidR="0020014B" w:rsidRPr="002C3820">
        <w:rPr>
          <w:rFonts w:ascii="Times New Roman" w:hAnsi="Times New Roman"/>
          <w:sz w:val="24"/>
          <w:lang w:val="pt-BR"/>
        </w:rPr>
        <w:t xml:space="preserve">s de análise.  Análise cíclica de políticas públicas, </w:t>
      </w:r>
      <w:r w:rsidRPr="002C3820">
        <w:rPr>
          <w:rFonts w:ascii="Times New Roman" w:hAnsi="Times New Roman"/>
          <w:sz w:val="24"/>
          <w:lang w:val="pt-BR"/>
        </w:rPr>
        <w:t xml:space="preserve">fundamentos e bases teórico-metodológicas, com destaque para as suas fases: </w:t>
      </w:r>
      <w:r w:rsidR="0020014B" w:rsidRPr="002C3820">
        <w:rPr>
          <w:rFonts w:ascii="Times New Roman" w:hAnsi="Times New Roman"/>
          <w:sz w:val="24"/>
          <w:lang w:val="pt-BR"/>
        </w:rPr>
        <w:t xml:space="preserve">problema, construção da agenda, formulação, </w:t>
      </w:r>
      <w:proofErr w:type="gramStart"/>
      <w:r w:rsidR="0020014B" w:rsidRPr="002C3820">
        <w:rPr>
          <w:rFonts w:ascii="Times New Roman" w:hAnsi="Times New Roman"/>
          <w:sz w:val="24"/>
          <w:lang w:val="pt-BR"/>
        </w:rPr>
        <w:t>implementação</w:t>
      </w:r>
      <w:proofErr w:type="gramEnd"/>
      <w:r w:rsidR="0020014B" w:rsidRPr="002C3820">
        <w:rPr>
          <w:rFonts w:ascii="Times New Roman" w:hAnsi="Times New Roman"/>
          <w:sz w:val="24"/>
          <w:lang w:val="pt-BR"/>
        </w:rPr>
        <w:t xml:space="preserve"> e</w:t>
      </w:r>
      <w:r w:rsidRPr="002C3820">
        <w:rPr>
          <w:rFonts w:ascii="Times New Roman" w:hAnsi="Times New Roman"/>
          <w:sz w:val="24"/>
          <w:lang w:val="pt-BR"/>
        </w:rPr>
        <w:t xml:space="preserve"> avaliação de políticas públicas.  Principais contribuições e críticas ao mode</w:t>
      </w:r>
      <w:r w:rsidR="0020014B" w:rsidRPr="002C3820">
        <w:rPr>
          <w:rFonts w:ascii="Times New Roman" w:hAnsi="Times New Roman"/>
          <w:sz w:val="24"/>
          <w:lang w:val="pt-BR"/>
        </w:rPr>
        <w:t xml:space="preserve">lo cíclico. Análise sequencial </w:t>
      </w:r>
      <w:r w:rsidRPr="002C3820">
        <w:rPr>
          <w:rFonts w:ascii="Times New Roman" w:hAnsi="Times New Roman"/>
          <w:sz w:val="24"/>
          <w:lang w:val="pt-BR"/>
        </w:rPr>
        <w:t>de políticas públicas brasileiras.</w:t>
      </w:r>
    </w:p>
    <w:p w:rsidR="00CE226D" w:rsidRPr="002C3820" w:rsidRDefault="008D341B" w:rsidP="0020014B">
      <w:pPr>
        <w:spacing w:after="0" w:line="240" w:lineRule="auto"/>
        <w:rPr>
          <w:rFonts w:ascii="Times New Roman" w:eastAsia="Times New Roman" w:hAnsi="Times New Roman"/>
          <w:b/>
          <w:bCs/>
          <w:sz w:val="24"/>
          <w:lang w:val="pt-BR" w:eastAsia="fr-FR"/>
        </w:rPr>
      </w:pPr>
      <w:r w:rsidRPr="002C3820">
        <w:rPr>
          <w:rFonts w:ascii="Times New Roman" w:eastAsia="Times New Roman" w:hAnsi="Times New Roman"/>
          <w:bCs/>
          <w:sz w:val="24"/>
          <w:lang w:val="pt-BR" w:eastAsia="fr-FR"/>
        </w:rPr>
        <w:br/>
      </w:r>
      <w:r w:rsidR="003022CE" w:rsidRPr="002C3820">
        <w:rPr>
          <w:rFonts w:ascii="Times New Roman" w:eastAsia="Times New Roman" w:hAnsi="Times New Roman"/>
          <w:b/>
          <w:bCs/>
          <w:sz w:val="24"/>
          <w:lang w:val="pt-BR" w:eastAsia="fr-FR"/>
        </w:rPr>
        <w:t>BIBLIOGRAFIA</w:t>
      </w:r>
      <w:r w:rsidR="0020014B" w:rsidRPr="002C3820">
        <w:rPr>
          <w:rFonts w:ascii="Times New Roman" w:eastAsia="Times New Roman" w:hAnsi="Times New Roman"/>
          <w:b/>
          <w:bCs/>
          <w:sz w:val="24"/>
          <w:lang w:val="pt-BR" w:eastAsia="fr-FR"/>
        </w:rPr>
        <w:t xml:space="preserve"> BÁ</w:t>
      </w:r>
      <w:r w:rsidR="000632DF" w:rsidRPr="002C3820">
        <w:rPr>
          <w:rFonts w:ascii="Times New Roman" w:eastAsia="Times New Roman" w:hAnsi="Times New Roman"/>
          <w:b/>
          <w:bCs/>
          <w:sz w:val="24"/>
          <w:lang w:val="pt-BR" w:eastAsia="fr-FR"/>
        </w:rPr>
        <w:t>SICA</w:t>
      </w:r>
      <w:r w:rsidR="00F40B4E" w:rsidRPr="002C3820">
        <w:rPr>
          <w:rFonts w:ascii="Times New Roman" w:eastAsia="Times New Roman" w:hAnsi="Times New Roman"/>
          <w:b/>
          <w:bCs/>
          <w:sz w:val="24"/>
          <w:lang w:val="pt-BR" w:eastAsia="fr-FR"/>
        </w:rPr>
        <w:t xml:space="preserve"> </w:t>
      </w:r>
    </w:p>
    <w:p w:rsidR="00F40B4E" w:rsidRPr="002C3820" w:rsidRDefault="00F40B4E" w:rsidP="0020014B">
      <w:pPr>
        <w:spacing w:after="0" w:line="240" w:lineRule="auto"/>
        <w:ind w:left="709" w:hanging="709"/>
        <w:rPr>
          <w:rFonts w:ascii="Times New Roman" w:hAnsi="Times New Roman"/>
          <w:sz w:val="24"/>
          <w:lang w:val="pt-BR"/>
        </w:rPr>
      </w:pPr>
      <w:proofErr w:type="spellStart"/>
      <w:r w:rsidRPr="002C3820">
        <w:rPr>
          <w:rFonts w:ascii="Times New Roman" w:hAnsi="Times New Roman"/>
          <w:sz w:val="24"/>
          <w:lang w:val="pt-BR"/>
        </w:rPr>
        <w:t>A</w:t>
      </w:r>
      <w:r w:rsidR="0020014B" w:rsidRPr="002C3820">
        <w:rPr>
          <w:rFonts w:ascii="Times New Roman" w:hAnsi="Times New Roman"/>
          <w:sz w:val="24"/>
          <w:lang w:val="pt-BR"/>
        </w:rPr>
        <w:t>rretche</w:t>
      </w:r>
      <w:proofErr w:type="spellEnd"/>
      <w:r w:rsidR="0020014B" w:rsidRPr="002C3820">
        <w:rPr>
          <w:rFonts w:ascii="Times New Roman" w:hAnsi="Times New Roman"/>
          <w:sz w:val="24"/>
          <w:lang w:val="pt-BR"/>
        </w:rPr>
        <w:t>, M. (2003)</w:t>
      </w:r>
      <w:r w:rsidRPr="002C3820">
        <w:rPr>
          <w:rFonts w:ascii="Times New Roman" w:hAnsi="Times New Roman"/>
          <w:sz w:val="24"/>
          <w:lang w:val="pt-BR"/>
        </w:rPr>
        <w:t xml:space="preserve"> </w:t>
      </w:r>
      <w:r w:rsidRPr="002C3820">
        <w:rPr>
          <w:rFonts w:ascii="Times New Roman" w:hAnsi="Times New Roman"/>
          <w:i/>
          <w:sz w:val="24"/>
          <w:lang w:val="pt-BR"/>
        </w:rPr>
        <w:t>Dossiê Agenda de Pesquisa em Políticas Públicas</w:t>
      </w:r>
      <w:r w:rsidRPr="002C3820">
        <w:rPr>
          <w:rFonts w:ascii="Times New Roman" w:hAnsi="Times New Roman"/>
          <w:sz w:val="24"/>
          <w:lang w:val="pt-BR"/>
        </w:rPr>
        <w:t>. Revista Brasileira de</w:t>
      </w:r>
      <w:r w:rsidR="0020014B" w:rsidRPr="002C3820">
        <w:rPr>
          <w:rFonts w:ascii="Times New Roman" w:hAnsi="Times New Roman"/>
          <w:sz w:val="24"/>
          <w:lang w:val="pt-BR"/>
        </w:rPr>
        <w:t xml:space="preserve"> Ciências Sociais, vol. 18, n. 51</w:t>
      </w:r>
      <w:r w:rsidRPr="002C3820">
        <w:rPr>
          <w:rFonts w:ascii="Times New Roman" w:hAnsi="Times New Roman"/>
          <w:sz w:val="24"/>
          <w:lang w:val="pt-BR"/>
        </w:rPr>
        <w:t>.</w:t>
      </w:r>
    </w:p>
    <w:p w:rsidR="00F40B4E" w:rsidRPr="002C3820" w:rsidRDefault="00F40B4E" w:rsidP="0020014B">
      <w:pPr>
        <w:spacing w:after="0" w:line="240" w:lineRule="auto"/>
        <w:ind w:left="709" w:hanging="709"/>
        <w:rPr>
          <w:rFonts w:ascii="Times New Roman" w:hAnsi="Times New Roman"/>
          <w:sz w:val="24"/>
        </w:rPr>
      </w:pPr>
      <w:r w:rsidRPr="002C3820">
        <w:rPr>
          <w:rFonts w:ascii="Times New Roman" w:hAnsi="Times New Roman"/>
          <w:sz w:val="24"/>
          <w:lang w:val="pt-BR"/>
        </w:rPr>
        <w:t>D</w:t>
      </w:r>
      <w:r w:rsidR="0020014B" w:rsidRPr="002C3820">
        <w:rPr>
          <w:rFonts w:ascii="Times New Roman" w:hAnsi="Times New Roman"/>
          <w:sz w:val="24"/>
          <w:lang w:val="pt-BR"/>
        </w:rPr>
        <w:t>ente, B</w:t>
      </w:r>
      <w:r w:rsidRPr="002C3820">
        <w:rPr>
          <w:rFonts w:ascii="Times New Roman" w:hAnsi="Times New Roman"/>
          <w:sz w:val="24"/>
          <w:lang w:val="pt-BR"/>
        </w:rPr>
        <w:t xml:space="preserve">. </w:t>
      </w:r>
      <w:r w:rsidR="0020014B" w:rsidRPr="002C3820">
        <w:rPr>
          <w:rFonts w:ascii="Times New Roman" w:hAnsi="Times New Roman"/>
          <w:sz w:val="24"/>
          <w:lang w:val="pt-BR"/>
        </w:rPr>
        <w:t xml:space="preserve">(2001) </w:t>
      </w:r>
      <w:r w:rsidRPr="002C3820">
        <w:rPr>
          <w:rFonts w:ascii="Times New Roman" w:hAnsi="Times New Roman"/>
          <w:i/>
          <w:sz w:val="24"/>
        </w:rPr>
        <w:t>La Politique d’Evaluation des Politiques Publiques</w:t>
      </w:r>
      <w:r w:rsidR="0020014B" w:rsidRPr="002C3820">
        <w:rPr>
          <w:rFonts w:ascii="Times New Roman" w:hAnsi="Times New Roman"/>
          <w:sz w:val="24"/>
        </w:rPr>
        <w:t>. In</w:t>
      </w:r>
      <w:r w:rsidRPr="002C3820">
        <w:rPr>
          <w:rFonts w:ascii="Times New Roman" w:hAnsi="Times New Roman"/>
          <w:sz w:val="24"/>
        </w:rPr>
        <w:t xml:space="preserve"> K</w:t>
      </w:r>
      <w:r w:rsidR="0020014B" w:rsidRPr="002C3820">
        <w:rPr>
          <w:rFonts w:ascii="Times New Roman" w:hAnsi="Times New Roman"/>
          <w:sz w:val="24"/>
        </w:rPr>
        <w:t xml:space="preserve">essler, M. C., </w:t>
      </w:r>
      <w:proofErr w:type="spellStart"/>
      <w:r w:rsidRPr="002C3820">
        <w:rPr>
          <w:rFonts w:ascii="Times New Roman" w:hAnsi="Times New Roman"/>
          <w:sz w:val="24"/>
          <w:lang w:val="pt-BR"/>
        </w:rPr>
        <w:t>D</w:t>
      </w:r>
      <w:r w:rsidR="0020014B" w:rsidRPr="002C3820">
        <w:rPr>
          <w:rFonts w:ascii="Times New Roman" w:hAnsi="Times New Roman"/>
          <w:sz w:val="24"/>
          <w:lang w:val="pt-BR"/>
        </w:rPr>
        <w:t>erlien</w:t>
      </w:r>
      <w:proofErr w:type="spellEnd"/>
      <w:r w:rsidR="0020014B" w:rsidRPr="002C3820">
        <w:rPr>
          <w:rFonts w:ascii="Times New Roman" w:hAnsi="Times New Roman"/>
          <w:sz w:val="24"/>
          <w:lang w:val="pt-BR"/>
        </w:rPr>
        <w:t>, H. U</w:t>
      </w:r>
      <w:r w:rsidRPr="002C3820">
        <w:rPr>
          <w:rFonts w:ascii="Times New Roman" w:hAnsi="Times New Roman"/>
          <w:sz w:val="24"/>
          <w:lang w:val="pt-BR"/>
        </w:rPr>
        <w:t xml:space="preserve">. </w:t>
      </w:r>
      <w:r w:rsidRPr="002C3820">
        <w:rPr>
          <w:rFonts w:ascii="Times New Roman" w:hAnsi="Times New Roman"/>
          <w:i/>
          <w:sz w:val="24"/>
          <w:lang w:val="pt-BR"/>
        </w:rPr>
        <w:t xml:space="preserve">Una </w:t>
      </w:r>
      <w:proofErr w:type="spellStart"/>
      <w:r w:rsidRPr="002C3820">
        <w:rPr>
          <w:rFonts w:ascii="Times New Roman" w:hAnsi="Times New Roman"/>
          <w:i/>
          <w:sz w:val="24"/>
          <w:lang w:val="pt-BR"/>
        </w:rPr>
        <w:t>comparación</w:t>
      </w:r>
      <w:proofErr w:type="spellEnd"/>
      <w:r w:rsidRPr="002C3820">
        <w:rPr>
          <w:rFonts w:ascii="Times New Roman" w:hAnsi="Times New Roman"/>
          <w:i/>
          <w:sz w:val="24"/>
          <w:lang w:val="pt-BR"/>
        </w:rPr>
        <w:t xml:space="preserve"> internacional </w:t>
      </w:r>
      <w:proofErr w:type="spellStart"/>
      <w:r w:rsidRPr="002C3820">
        <w:rPr>
          <w:rFonts w:ascii="Times New Roman" w:hAnsi="Times New Roman"/>
          <w:i/>
          <w:sz w:val="24"/>
          <w:lang w:val="pt-BR"/>
        </w:rPr>
        <w:t>en</w:t>
      </w:r>
      <w:proofErr w:type="spellEnd"/>
      <w:r w:rsidRPr="002C3820">
        <w:rPr>
          <w:rFonts w:ascii="Times New Roman" w:hAnsi="Times New Roman"/>
          <w:i/>
          <w:sz w:val="24"/>
          <w:lang w:val="pt-BR"/>
        </w:rPr>
        <w:t xml:space="preserve"> </w:t>
      </w:r>
      <w:proofErr w:type="spellStart"/>
      <w:proofErr w:type="gramStart"/>
      <w:r w:rsidRPr="002C3820">
        <w:rPr>
          <w:rFonts w:ascii="Times New Roman" w:hAnsi="Times New Roman"/>
          <w:i/>
          <w:sz w:val="24"/>
          <w:lang w:val="pt-BR"/>
        </w:rPr>
        <w:t>la</w:t>
      </w:r>
      <w:proofErr w:type="spellEnd"/>
      <w:proofErr w:type="gramEnd"/>
      <w:r w:rsidRPr="002C3820">
        <w:rPr>
          <w:rFonts w:ascii="Times New Roman" w:hAnsi="Times New Roman"/>
          <w:i/>
          <w:sz w:val="24"/>
          <w:lang w:val="pt-BR"/>
        </w:rPr>
        <w:t xml:space="preserve"> </w:t>
      </w:r>
      <w:proofErr w:type="spellStart"/>
      <w:r w:rsidRPr="002C3820">
        <w:rPr>
          <w:rFonts w:ascii="Times New Roman" w:hAnsi="Times New Roman"/>
          <w:i/>
          <w:sz w:val="24"/>
          <w:lang w:val="pt-BR"/>
        </w:rPr>
        <w:t>evaluación</w:t>
      </w:r>
      <w:proofErr w:type="spellEnd"/>
      <w:r w:rsidRPr="002C3820">
        <w:rPr>
          <w:rFonts w:ascii="Times New Roman" w:hAnsi="Times New Roman"/>
          <w:i/>
          <w:sz w:val="24"/>
          <w:lang w:val="pt-BR"/>
        </w:rPr>
        <w:t xml:space="preserve"> de </w:t>
      </w:r>
      <w:proofErr w:type="spellStart"/>
      <w:r w:rsidRPr="002C3820">
        <w:rPr>
          <w:rFonts w:ascii="Times New Roman" w:hAnsi="Times New Roman"/>
          <w:i/>
          <w:sz w:val="24"/>
          <w:lang w:val="pt-BR"/>
        </w:rPr>
        <w:t>las</w:t>
      </w:r>
      <w:proofErr w:type="spellEnd"/>
      <w:r w:rsidRPr="002C3820">
        <w:rPr>
          <w:rFonts w:ascii="Times New Roman" w:hAnsi="Times New Roman"/>
          <w:i/>
          <w:sz w:val="24"/>
          <w:lang w:val="pt-BR"/>
        </w:rPr>
        <w:t xml:space="preserve"> políticas públicas</w:t>
      </w:r>
      <w:r w:rsidRPr="002C3820">
        <w:rPr>
          <w:rFonts w:ascii="Times New Roman" w:hAnsi="Times New Roman"/>
          <w:sz w:val="24"/>
          <w:lang w:val="pt-BR"/>
        </w:rPr>
        <w:t>. Brasília: Revista do Serviço Público</w:t>
      </w:r>
      <w:r w:rsidR="0020014B" w:rsidRPr="002C3820">
        <w:rPr>
          <w:rFonts w:ascii="Times New Roman" w:hAnsi="Times New Roman"/>
          <w:sz w:val="24"/>
          <w:lang w:val="pt-BR"/>
        </w:rPr>
        <w:t>, nº. 1</w:t>
      </w:r>
      <w:r w:rsidRPr="002C3820">
        <w:rPr>
          <w:rFonts w:ascii="Times New Roman" w:hAnsi="Times New Roman"/>
          <w:sz w:val="24"/>
          <w:lang w:val="pt-BR"/>
        </w:rPr>
        <w:t>.</w:t>
      </w:r>
    </w:p>
    <w:p w:rsidR="00F40B4E" w:rsidRPr="002C3820" w:rsidRDefault="00F40B4E" w:rsidP="0020014B">
      <w:pPr>
        <w:spacing w:after="0" w:line="240" w:lineRule="auto"/>
        <w:ind w:left="709" w:hanging="709"/>
        <w:rPr>
          <w:rFonts w:ascii="Times New Roman" w:hAnsi="Times New Roman"/>
          <w:sz w:val="24"/>
          <w:lang w:val="pt-BR"/>
        </w:rPr>
      </w:pPr>
      <w:proofErr w:type="spellStart"/>
      <w:r w:rsidRPr="002C3820">
        <w:rPr>
          <w:rFonts w:ascii="Times New Roman" w:hAnsi="Times New Roman"/>
          <w:sz w:val="24"/>
          <w:lang w:val="pt-BR"/>
        </w:rPr>
        <w:t>D</w:t>
      </w:r>
      <w:r w:rsidR="0020014B" w:rsidRPr="002C3820">
        <w:rPr>
          <w:rFonts w:ascii="Times New Roman" w:hAnsi="Times New Roman"/>
          <w:sz w:val="24"/>
          <w:lang w:val="pt-BR"/>
        </w:rPr>
        <w:t>raibe</w:t>
      </w:r>
      <w:proofErr w:type="spellEnd"/>
      <w:r w:rsidR="0020014B" w:rsidRPr="002C3820">
        <w:rPr>
          <w:rFonts w:ascii="Times New Roman" w:hAnsi="Times New Roman"/>
          <w:sz w:val="24"/>
          <w:lang w:val="pt-BR"/>
        </w:rPr>
        <w:t>, S. M</w:t>
      </w:r>
      <w:r w:rsidRPr="002C3820">
        <w:rPr>
          <w:rFonts w:ascii="Times New Roman" w:hAnsi="Times New Roman"/>
          <w:sz w:val="24"/>
          <w:lang w:val="pt-BR"/>
        </w:rPr>
        <w:t>.</w:t>
      </w:r>
      <w:r w:rsidR="0020014B" w:rsidRPr="002C3820">
        <w:rPr>
          <w:rFonts w:ascii="Times New Roman" w:hAnsi="Times New Roman"/>
          <w:sz w:val="24"/>
          <w:lang w:val="pt-BR"/>
        </w:rPr>
        <w:t xml:space="preserve"> (1992) </w:t>
      </w:r>
      <w:r w:rsidRPr="002C3820">
        <w:rPr>
          <w:rFonts w:ascii="Times New Roman" w:hAnsi="Times New Roman"/>
          <w:i/>
          <w:sz w:val="24"/>
          <w:lang w:val="pt-BR"/>
        </w:rPr>
        <w:t xml:space="preserve">Brasil: </w:t>
      </w:r>
      <w:r w:rsidRPr="002C3820">
        <w:rPr>
          <w:rFonts w:ascii="Times New Roman" w:hAnsi="Times New Roman"/>
          <w:bCs/>
          <w:i/>
          <w:sz w:val="24"/>
          <w:lang w:val="pt-BR"/>
        </w:rPr>
        <w:t>O Sistema de Proteção Social e suas Transformações Recentes</w:t>
      </w:r>
      <w:r w:rsidRPr="002C3820">
        <w:rPr>
          <w:rFonts w:ascii="Times New Roman" w:hAnsi="Times New Roman"/>
          <w:bCs/>
          <w:sz w:val="24"/>
          <w:lang w:val="pt-BR"/>
        </w:rPr>
        <w:t>.</w:t>
      </w:r>
      <w:r w:rsidRPr="002C3820">
        <w:rPr>
          <w:rFonts w:ascii="Times New Roman" w:hAnsi="Times New Roman"/>
          <w:sz w:val="24"/>
          <w:lang w:val="pt-BR"/>
        </w:rPr>
        <w:t xml:space="preserve"> CEPAL: Projeto- Reformas de Políticas para Aumentar a Efetivid</w:t>
      </w:r>
      <w:r w:rsidR="0020014B" w:rsidRPr="002C3820">
        <w:rPr>
          <w:rFonts w:ascii="Times New Roman" w:hAnsi="Times New Roman"/>
          <w:sz w:val="24"/>
          <w:lang w:val="pt-BR"/>
        </w:rPr>
        <w:t>ade do Estado na América Latina.</w:t>
      </w:r>
    </w:p>
    <w:p w:rsidR="00F40B4E" w:rsidRPr="002C3820" w:rsidRDefault="00F40B4E" w:rsidP="00C66B7B">
      <w:pPr>
        <w:spacing w:after="0" w:line="240" w:lineRule="auto"/>
        <w:ind w:left="709" w:hanging="709"/>
        <w:rPr>
          <w:rFonts w:ascii="Times New Roman" w:hAnsi="Times New Roman"/>
          <w:sz w:val="24"/>
          <w:lang w:val="en-US"/>
        </w:rPr>
      </w:pPr>
      <w:r w:rsidRPr="002C3820">
        <w:rPr>
          <w:rFonts w:ascii="Times New Roman" w:hAnsi="Times New Roman"/>
          <w:sz w:val="24"/>
          <w:lang w:val="pt-BR"/>
        </w:rPr>
        <w:t xml:space="preserve">_________. </w:t>
      </w:r>
      <w:r w:rsidR="0020014B" w:rsidRPr="002C3820">
        <w:rPr>
          <w:rFonts w:ascii="Times New Roman" w:hAnsi="Times New Roman"/>
          <w:sz w:val="24"/>
          <w:lang w:val="pt-BR"/>
        </w:rPr>
        <w:t xml:space="preserve">(1993) </w:t>
      </w:r>
      <w:r w:rsidRPr="002C3820">
        <w:rPr>
          <w:rFonts w:ascii="Times New Roman" w:hAnsi="Times New Roman"/>
          <w:i/>
          <w:sz w:val="24"/>
          <w:lang w:val="pt-BR"/>
        </w:rPr>
        <w:t>Qualidade de Vida e Reformas Sociais: O Brasil no Cenário Latino-Americano</w:t>
      </w:r>
      <w:r w:rsidRPr="002C3820">
        <w:rPr>
          <w:rFonts w:ascii="Times New Roman" w:hAnsi="Times New Roman"/>
          <w:sz w:val="24"/>
          <w:lang w:val="pt-BR"/>
        </w:rPr>
        <w:t xml:space="preserve">. </w:t>
      </w:r>
      <w:proofErr w:type="spellStart"/>
      <w:r w:rsidRPr="002C3820">
        <w:rPr>
          <w:rFonts w:ascii="Times New Roman" w:hAnsi="Times New Roman"/>
          <w:bCs/>
          <w:sz w:val="24"/>
          <w:lang w:val="en-US"/>
        </w:rPr>
        <w:t>Lua</w:t>
      </w:r>
      <w:proofErr w:type="spellEnd"/>
      <w:r w:rsidRPr="002C3820">
        <w:rPr>
          <w:rFonts w:ascii="Times New Roman" w:hAnsi="Times New Roman"/>
          <w:bCs/>
          <w:sz w:val="24"/>
          <w:lang w:val="en-US"/>
        </w:rPr>
        <w:t xml:space="preserve"> Nova,</w:t>
      </w:r>
      <w:r w:rsidR="0020014B" w:rsidRPr="002C3820">
        <w:rPr>
          <w:rFonts w:ascii="Times New Roman" w:hAnsi="Times New Roman"/>
          <w:sz w:val="24"/>
          <w:lang w:val="en-US"/>
        </w:rPr>
        <w:t xml:space="preserve"> n</w:t>
      </w:r>
      <w:r w:rsidRPr="002C3820">
        <w:rPr>
          <w:rFonts w:ascii="Times New Roman" w:hAnsi="Times New Roman"/>
          <w:sz w:val="24"/>
          <w:lang w:val="en-US"/>
        </w:rPr>
        <w:t>. 31, p</w:t>
      </w:r>
      <w:r w:rsidR="0020014B" w:rsidRPr="002C3820">
        <w:rPr>
          <w:rFonts w:ascii="Times New Roman" w:hAnsi="Times New Roman"/>
          <w:sz w:val="24"/>
          <w:lang w:val="en-US"/>
        </w:rPr>
        <w:t>p</w:t>
      </w:r>
      <w:r w:rsidRPr="002C3820">
        <w:rPr>
          <w:rFonts w:ascii="Times New Roman" w:hAnsi="Times New Roman"/>
          <w:sz w:val="24"/>
          <w:lang w:val="en-US"/>
        </w:rPr>
        <w:t>. 5-46.</w:t>
      </w:r>
    </w:p>
    <w:p w:rsidR="00F40B4E" w:rsidRPr="002C3820" w:rsidRDefault="00F40B4E" w:rsidP="00C66B7B">
      <w:pPr>
        <w:spacing w:after="0" w:line="240" w:lineRule="auto"/>
        <w:ind w:left="709" w:hanging="709"/>
        <w:rPr>
          <w:rFonts w:ascii="Times New Roman" w:hAnsi="Times New Roman"/>
          <w:sz w:val="24"/>
          <w:lang w:val="en-US"/>
        </w:rPr>
      </w:pPr>
      <w:r w:rsidRPr="002C3820">
        <w:rPr>
          <w:rFonts w:ascii="Times New Roman" w:hAnsi="Times New Roman"/>
          <w:sz w:val="24"/>
          <w:lang w:val="en-US"/>
        </w:rPr>
        <w:t>D</w:t>
      </w:r>
      <w:r w:rsidR="00C66B7B" w:rsidRPr="002C3820">
        <w:rPr>
          <w:rFonts w:ascii="Times New Roman" w:hAnsi="Times New Roman"/>
          <w:sz w:val="24"/>
          <w:lang w:val="en-US"/>
        </w:rPr>
        <w:t>unn</w:t>
      </w:r>
      <w:r w:rsidRPr="002C3820">
        <w:rPr>
          <w:rFonts w:ascii="Times New Roman" w:hAnsi="Times New Roman"/>
          <w:sz w:val="24"/>
          <w:lang w:val="en-US"/>
        </w:rPr>
        <w:t>, W</w:t>
      </w:r>
      <w:r w:rsidR="00C66B7B" w:rsidRPr="002C3820">
        <w:rPr>
          <w:rFonts w:ascii="Times New Roman" w:hAnsi="Times New Roman"/>
          <w:sz w:val="24"/>
          <w:lang w:val="en-US"/>
        </w:rPr>
        <w:t>.</w:t>
      </w:r>
      <w:r w:rsidRPr="002C3820">
        <w:rPr>
          <w:rFonts w:ascii="Times New Roman" w:hAnsi="Times New Roman"/>
          <w:sz w:val="24"/>
          <w:lang w:val="en-US"/>
        </w:rPr>
        <w:t xml:space="preserve"> N. </w:t>
      </w:r>
      <w:r w:rsidR="00C66B7B" w:rsidRPr="002C3820">
        <w:rPr>
          <w:rFonts w:ascii="Times New Roman" w:hAnsi="Times New Roman"/>
          <w:sz w:val="24"/>
          <w:lang w:val="en-US"/>
        </w:rPr>
        <w:t xml:space="preserve">(2004) </w:t>
      </w:r>
      <w:r w:rsidRPr="002C3820">
        <w:rPr>
          <w:rFonts w:ascii="Times New Roman" w:hAnsi="Times New Roman"/>
          <w:i/>
          <w:sz w:val="24"/>
          <w:lang w:val="en-US"/>
        </w:rPr>
        <w:t>Public Policy Analysis: An Introduction</w:t>
      </w:r>
      <w:r w:rsidRPr="002C3820">
        <w:rPr>
          <w:rFonts w:ascii="Times New Roman" w:hAnsi="Times New Roman"/>
          <w:sz w:val="24"/>
          <w:lang w:val="en-US"/>
        </w:rPr>
        <w:t>. 3. ed. Upper Saddle River, New Jersey: Prentice-Hall.</w:t>
      </w:r>
    </w:p>
    <w:p w:rsidR="00F40B4E" w:rsidRPr="002C3820" w:rsidRDefault="00F40B4E" w:rsidP="0020014B">
      <w:pPr>
        <w:spacing w:after="0" w:line="240" w:lineRule="auto"/>
        <w:rPr>
          <w:rFonts w:ascii="Times New Roman" w:hAnsi="Times New Roman"/>
          <w:sz w:val="24"/>
          <w:lang w:val="en-US"/>
        </w:rPr>
      </w:pPr>
      <w:proofErr w:type="gramStart"/>
      <w:r w:rsidRPr="002C3820">
        <w:rPr>
          <w:rFonts w:ascii="Times New Roman" w:hAnsi="Times New Roman"/>
          <w:sz w:val="24"/>
          <w:lang w:val="en-US"/>
        </w:rPr>
        <w:t>D</w:t>
      </w:r>
      <w:r w:rsidR="00C66B7B" w:rsidRPr="002C3820">
        <w:rPr>
          <w:rFonts w:ascii="Times New Roman" w:hAnsi="Times New Roman"/>
          <w:sz w:val="24"/>
          <w:lang w:val="en-US"/>
        </w:rPr>
        <w:t>ye</w:t>
      </w:r>
      <w:r w:rsidRPr="002C3820">
        <w:rPr>
          <w:rFonts w:ascii="Times New Roman" w:hAnsi="Times New Roman"/>
          <w:sz w:val="24"/>
          <w:lang w:val="en-US"/>
        </w:rPr>
        <w:t>, T</w:t>
      </w:r>
      <w:r w:rsidR="00C66B7B" w:rsidRPr="002C3820">
        <w:rPr>
          <w:rFonts w:ascii="Times New Roman" w:hAnsi="Times New Roman"/>
          <w:sz w:val="24"/>
          <w:lang w:val="en-US"/>
        </w:rPr>
        <w:t>.</w:t>
      </w:r>
      <w:r w:rsidRPr="002C3820">
        <w:rPr>
          <w:rFonts w:ascii="Times New Roman" w:hAnsi="Times New Roman"/>
          <w:sz w:val="24"/>
          <w:lang w:val="en-US"/>
        </w:rPr>
        <w:t xml:space="preserve"> R. </w:t>
      </w:r>
      <w:r w:rsidR="00C66B7B" w:rsidRPr="002C3820">
        <w:rPr>
          <w:rFonts w:ascii="Times New Roman" w:hAnsi="Times New Roman"/>
          <w:sz w:val="24"/>
          <w:lang w:val="en-US"/>
        </w:rPr>
        <w:t xml:space="preserve">(2005) </w:t>
      </w:r>
      <w:r w:rsidRPr="002C3820">
        <w:rPr>
          <w:rFonts w:ascii="Times New Roman" w:hAnsi="Times New Roman"/>
          <w:i/>
          <w:sz w:val="24"/>
          <w:lang w:val="en-US"/>
        </w:rPr>
        <w:t>Understanding Public Policy</w:t>
      </w:r>
      <w:r w:rsidRPr="002C3820">
        <w:rPr>
          <w:rFonts w:ascii="Times New Roman" w:hAnsi="Times New Roman"/>
          <w:sz w:val="24"/>
          <w:lang w:val="en-US"/>
        </w:rPr>
        <w:t>.</w:t>
      </w:r>
      <w:proofErr w:type="gramEnd"/>
      <w:r w:rsidRPr="002C3820">
        <w:rPr>
          <w:rFonts w:ascii="Times New Roman" w:hAnsi="Times New Roman"/>
          <w:sz w:val="24"/>
          <w:lang w:val="en-US"/>
        </w:rPr>
        <w:t xml:space="preserve"> 11</w:t>
      </w:r>
      <w:proofErr w:type="gramStart"/>
      <w:r w:rsidRPr="002C3820">
        <w:rPr>
          <w:rFonts w:ascii="Times New Roman" w:hAnsi="Times New Roman"/>
          <w:sz w:val="24"/>
          <w:lang w:val="en-US"/>
        </w:rPr>
        <w:t>.ed</w:t>
      </w:r>
      <w:proofErr w:type="gramEnd"/>
      <w:r w:rsidRPr="002C3820">
        <w:rPr>
          <w:rFonts w:ascii="Times New Roman" w:hAnsi="Times New Roman"/>
          <w:sz w:val="24"/>
          <w:lang w:val="en-US"/>
        </w:rPr>
        <w:t>. Upper Saddle River, New Jersey: Prentice-Hall</w:t>
      </w:r>
    </w:p>
    <w:p w:rsidR="00C66B7B" w:rsidRPr="002C3820" w:rsidRDefault="00CE226D" w:rsidP="00C66B7B">
      <w:pPr>
        <w:spacing w:after="0" w:line="240" w:lineRule="auto"/>
        <w:ind w:left="709" w:hanging="709"/>
        <w:rPr>
          <w:rFonts w:ascii="Times New Roman" w:hAnsi="Times New Roman"/>
          <w:sz w:val="24"/>
          <w:lang w:val="pt-BR"/>
        </w:rPr>
      </w:pPr>
      <w:proofErr w:type="spellStart"/>
      <w:r w:rsidRPr="002C3820">
        <w:rPr>
          <w:rFonts w:ascii="Times New Roman" w:hAnsi="Times New Roman"/>
          <w:sz w:val="24"/>
          <w:lang w:val="pt-BR"/>
        </w:rPr>
        <w:t>D</w:t>
      </w:r>
      <w:r w:rsidR="00C66B7B" w:rsidRPr="002C3820">
        <w:rPr>
          <w:rFonts w:ascii="Times New Roman" w:hAnsi="Times New Roman"/>
          <w:sz w:val="24"/>
          <w:lang w:val="pt-BR"/>
        </w:rPr>
        <w:t>ye</w:t>
      </w:r>
      <w:proofErr w:type="spellEnd"/>
      <w:r w:rsidRPr="002C3820">
        <w:rPr>
          <w:rFonts w:ascii="Times New Roman" w:hAnsi="Times New Roman"/>
          <w:sz w:val="24"/>
          <w:lang w:val="pt-BR"/>
        </w:rPr>
        <w:t>, T</w:t>
      </w:r>
      <w:r w:rsidR="00C66B7B" w:rsidRPr="002C3820">
        <w:rPr>
          <w:rFonts w:ascii="Times New Roman" w:hAnsi="Times New Roman"/>
          <w:sz w:val="24"/>
          <w:lang w:val="pt-BR"/>
        </w:rPr>
        <w:t>.</w:t>
      </w:r>
      <w:r w:rsidRPr="002C3820">
        <w:rPr>
          <w:rFonts w:ascii="Times New Roman" w:hAnsi="Times New Roman"/>
          <w:sz w:val="24"/>
          <w:lang w:val="pt-BR"/>
        </w:rPr>
        <w:t xml:space="preserve"> R</w:t>
      </w:r>
      <w:r w:rsidRPr="002C3820">
        <w:rPr>
          <w:rFonts w:ascii="Times New Roman" w:hAnsi="Times New Roman"/>
          <w:i/>
          <w:sz w:val="24"/>
          <w:lang w:val="pt-BR"/>
        </w:rPr>
        <w:t>.</w:t>
      </w:r>
      <w:r w:rsidR="00C66B7B" w:rsidRPr="002C3820">
        <w:rPr>
          <w:rFonts w:ascii="Times New Roman" w:hAnsi="Times New Roman"/>
          <w:sz w:val="24"/>
          <w:lang w:val="pt-BR"/>
        </w:rPr>
        <w:t>(2009)</w:t>
      </w:r>
      <w:r w:rsidRPr="002C3820">
        <w:rPr>
          <w:rFonts w:ascii="Times New Roman" w:hAnsi="Times New Roman"/>
          <w:i/>
          <w:sz w:val="24"/>
          <w:lang w:val="pt-BR"/>
        </w:rPr>
        <w:t xml:space="preserve"> Mapeamento dos Modelos de Análise de Políticas Públicas</w:t>
      </w:r>
      <w:r w:rsidR="00C66B7B" w:rsidRPr="002C3820">
        <w:rPr>
          <w:rFonts w:ascii="Times New Roman" w:hAnsi="Times New Roman"/>
          <w:sz w:val="24"/>
          <w:lang w:val="pt-BR"/>
        </w:rPr>
        <w:t>. C</w:t>
      </w:r>
      <w:r w:rsidRPr="002C3820">
        <w:rPr>
          <w:rFonts w:ascii="Times New Roman" w:hAnsi="Times New Roman"/>
          <w:sz w:val="24"/>
          <w:lang w:val="pt-BR"/>
        </w:rPr>
        <w:t xml:space="preserve">ap. 3, </w:t>
      </w:r>
      <w:r w:rsidR="00C66B7B" w:rsidRPr="002C3820">
        <w:rPr>
          <w:rFonts w:ascii="Times New Roman" w:hAnsi="Times New Roman"/>
          <w:sz w:val="24"/>
          <w:lang w:val="pt-BR"/>
        </w:rPr>
        <w:t>p</w:t>
      </w:r>
      <w:r w:rsidRPr="002C3820">
        <w:rPr>
          <w:rFonts w:ascii="Times New Roman" w:hAnsi="Times New Roman"/>
          <w:sz w:val="24"/>
          <w:lang w:val="pt-BR"/>
        </w:rPr>
        <w:t>p.99-132</w:t>
      </w:r>
      <w:r w:rsidR="00C66B7B" w:rsidRPr="002C3820">
        <w:rPr>
          <w:rFonts w:ascii="Times New Roman" w:hAnsi="Times New Roman"/>
          <w:sz w:val="24"/>
          <w:lang w:val="pt-BR"/>
        </w:rPr>
        <w:t>. I</w:t>
      </w:r>
      <w:r w:rsidRPr="002C3820">
        <w:rPr>
          <w:rFonts w:ascii="Times New Roman" w:hAnsi="Times New Roman"/>
          <w:sz w:val="24"/>
          <w:lang w:val="pt-BR"/>
        </w:rPr>
        <w:t xml:space="preserve">n </w:t>
      </w:r>
      <w:proofErr w:type="spellStart"/>
      <w:r w:rsidRPr="002C3820">
        <w:rPr>
          <w:rFonts w:ascii="Times New Roman" w:hAnsi="Times New Roman"/>
          <w:sz w:val="24"/>
          <w:lang w:val="pt-BR"/>
        </w:rPr>
        <w:t>H</w:t>
      </w:r>
      <w:r w:rsidR="00C66B7B" w:rsidRPr="002C3820">
        <w:rPr>
          <w:rFonts w:ascii="Times New Roman" w:hAnsi="Times New Roman"/>
          <w:sz w:val="24"/>
          <w:lang w:val="pt-BR"/>
        </w:rPr>
        <w:t>eidmann</w:t>
      </w:r>
      <w:proofErr w:type="spellEnd"/>
      <w:r w:rsidR="00C66B7B" w:rsidRPr="002C3820">
        <w:rPr>
          <w:rFonts w:ascii="Times New Roman" w:hAnsi="Times New Roman"/>
          <w:sz w:val="24"/>
          <w:lang w:val="pt-BR"/>
        </w:rPr>
        <w:t>, &amp;</w:t>
      </w:r>
      <w:r w:rsidRPr="002C3820">
        <w:rPr>
          <w:rFonts w:ascii="Times New Roman" w:hAnsi="Times New Roman"/>
          <w:sz w:val="24"/>
          <w:lang w:val="pt-BR"/>
        </w:rPr>
        <w:t xml:space="preserve"> </w:t>
      </w:r>
      <w:proofErr w:type="spellStart"/>
      <w:r w:rsidR="00C66B7B" w:rsidRPr="002C3820">
        <w:rPr>
          <w:rFonts w:ascii="Times New Roman" w:hAnsi="Times New Roman"/>
          <w:sz w:val="24"/>
          <w:lang w:val="pt-BR"/>
        </w:rPr>
        <w:t>Salm</w:t>
      </w:r>
      <w:proofErr w:type="spellEnd"/>
      <w:r w:rsidR="00C66B7B" w:rsidRPr="002C3820">
        <w:rPr>
          <w:rFonts w:ascii="Times New Roman" w:hAnsi="Times New Roman"/>
          <w:sz w:val="24"/>
          <w:lang w:val="pt-BR"/>
        </w:rPr>
        <w:t xml:space="preserve"> </w:t>
      </w:r>
      <w:r w:rsidRPr="002C3820">
        <w:rPr>
          <w:rFonts w:ascii="Times New Roman" w:hAnsi="Times New Roman"/>
          <w:sz w:val="24"/>
          <w:lang w:val="pt-BR"/>
        </w:rPr>
        <w:t>(</w:t>
      </w:r>
      <w:proofErr w:type="spellStart"/>
      <w:r w:rsidRPr="002C3820">
        <w:rPr>
          <w:rFonts w:ascii="Times New Roman" w:hAnsi="Times New Roman"/>
          <w:sz w:val="24"/>
          <w:lang w:val="pt-BR"/>
        </w:rPr>
        <w:t>Orgs</w:t>
      </w:r>
      <w:proofErr w:type="spellEnd"/>
      <w:r w:rsidRPr="002C3820">
        <w:rPr>
          <w:rFonts w:ascii="Times New Roman" w:hAnsi="Times New Roman"/>
          <w:i/>
          <w:sz w:val="24"/>
          <w:lang w:val="pt-BR"/>
        </w:rPr>
        <w:t>)</w:t>
      </w:r>
      <w:r w:rsidR="00C66B7B" w:rsidRPr="002C3820">
        <w:rPr>
          <w:rFonts w:ascii="Times New Roman" w:hAnsi="Times New Roman"/>
          <w:i/>
          <w:sz w:val="24"/>
          <w:lang w:val="pt-BR"/>
        </w:rPr>
        <w:t>.</w:t>
      </w:r>
      <w:r w:rsidRPr="002C3820">
        <w:rPr>
          <w:rFonts w:ascii="Times New Roman" w:hAnsi="Times New Roman"/>
          <w:i/>
          <w:sz w:val="24"/>
          <w:lang w:val="pt-BR"/>
        </w:rPr>
        <w:t xml:space="preserve"> Políticas Públicas e Desenvolvimento bases epistemológicas e modelos de análise</w:t>
      </w:r>
      <w:r w:rsidR="00C66B7B" w:rsidRPr="002C3820">
        <w:rPr>
          <w:rFonts w:ascii="Times New Roman" w:hAnsi="Times New Roman"/>
          <w:i/>
          <w:sz w:val="24"/>
          <w:lang w:val="pt-BR"/>
        </w:rPr>
        <w:t>.</w:t>
      </w:r>
      <w:r w:rsidR="00C66B7B" w:rsidRPr="002C3820">
        <w:rPr>
          <w:rFonts w:ascii="Times New Roman" w:hAnsi="Times New Roman"/>
          <w:sz w:val="24"/>
        </w:rPr>
        <w:t xml:space="preserve"> </w:t>
      </w:r>
      <w:r w:rsidR="00C66B7B" w:rsidRPr="002C3820">
        <w:rPr>
          <w:rFonts w:ascii="Times New Roman" w:hAnsi="Times New Roman"/>
          <w:sz w:val="24"/>
          <w:lang w:val="pt-BR"/>
        </w:rPr>
        <w:t>Brasília: Editora da UnB.</w:t>
      </w:r>
    </w:p>
    <w:p w:rsidR="00F40B4E" w:rsidRPr="002C3820" w:rsidRDefault="00C66B7B" w:rsidP="00C66B7B">
      <w:pPr>
        <w:spacing w:after="0" w:line="240" w:lineRule="auto"/>
        <w:ind w:left="709" w:hanging="709"/>
        <w:rPr>
          <w:rFonts w:ascii="Times New Roman" w:hAnsi="Times New Roman"/>
          <w:sz w:val="24"/>
          <w:lang w:val="pt-BR"/>
        </w:rPr>
      </w:pPr>
      <w:proofErr w:type="spellStart"/>
      <w:r w:rsidRPr="002C3820">
        <w:rPr>
          <w:rFonts w:ascii="Times New Roman" w:hAnsi="Times New Roman"/>
          <w:sz w:val="24"/>
          <w:lang w:val="pt-BR"/>
        </w:rPr>
        <w:t>Guba</w:t>
      </w:r>
      <w:proofErr w:type="spellEnd"/>
      <w:r w:rsidRPr="002C3820">
        <w:rPr>
          <w:rFonts w:ascii="Times New Roman" w:hAnsi="Times New Roman"/>
          <w:sz w:val="24"/>
          <w:lang w:val="pt-BR"/>
        </w:rPr>
        <w:t>,</w:t>
      </w:r>
      <w:r w:rsidR="00F40B4E" w:rsidRPr="002C3820">
        <w:rPr>
          <w:rFonts w:ascii="Times New Roman" w:hAnsi="Times New Roman"/>
          <w:sz w:val="24"/>
          <w:lang w:val="pt-BR"/>
        </w:rPr>
        <w:t xml:space="preserve"> </w:t>
      </w:r>
      <w:r w:rsidRPr="002C3820">
        <w:rPr>
          <w:rFonts w:ascii="Times New Roman" w:hAnsi="Times New Roman"/>
          <w:sz w:val="24"/>
          <w:lang w:val="pt-BR"/>
        </w:rPr>
        <w:t>E.</w:t>
      </w:r>
      <w:r w:rsidR="00F40B4E" w:rsidRPr="002C3820">
        <w:rPr>
          <w:rFonts w:ascii="Times New Roman" w:hAnsi="Times New Roman"/>
          <w:sz w:val="24"/>
          <w:lang w:val="pt-BR"/>
        </w:rPr>
        <w:t xml:space="preserve"> G.</w:t>
      </w:r>
      <w:r w:rsidRPr="002C3820">
        <w:rPr>
          <w:rFonts w:ascii="Times New Roman" w:hAnsi="Times New Roman"/>
          <w:sz w:val="24"/>
          <w:lang w:val="pt-BR"/>
        </w:rPr>
        <w:t xml:space="preserve">, &amp; </w:t>
      </w:r>
      <w:r w:rsidR="00F40B4E" w:rsidRPr="002C3820">
        <w:rPr>
          <w:rFonts w:ascii="Times New Roman" w:hAnsi="Times New Roman"/>
          <w:sz w:val="24"/>
          <w:lang w:val="pt-BR"/>
        </w:rPr>
        <w:t>L</w:t>
      </w:r>
      <w:r w:rsidRPr="002C3820">
        <w:rPr>
          <w:rFonts w:ascii="Times New Roman" w:hAnsi="Times New Roman"/>
          <w:sz w:val="24"/>
          <w:lang w:val="pt-BR"/>
        </w:rPr>
        <w:t>incoln</w:t>
      </w:r>
      <w:r w:rsidR="00F40B4E" w:rsidRPr="002C3820">
        <w:rPr>
          <w:rFonts w:ascii="Times New Roman" w:hAnsi="Times New Roman"/>
          <w:sz w:val="24"/>
          <w:lang w:val="pt-BR"/>
        </w:rPr>
        <w:t>, Y</w:t>
      </w:r>
      <w:r w:rsidRPr="002C3820">
        <w:rPr>
          <w:rFonts w:ascii="Times New Roman" w:hAnsi="Times New Roman"/>
          <w:sz w:val="24"/>
          <w:lang w:val="pt-BR"/>
        </w:rPr>
        <w:t>.</w:t>
      </w:r>
      <w:r w:rsidR="00F40B4E" w:rsidRPr="002C3820">
        <w:rPr>
          <w:rFonts w:ascii="Times New Roman" w:hAnsi="Times New Roman"/>
          <w:sz w:val="24"/>
          <w:lang w:val="pt-BR"/>
        </w:rPr>
        <w:t xml:space="preserve"> S. </w:t>
      </w:r>
      <w:r w:rsidRPr="002C3820">
        <w:rPr>
          <w:rFonts w:ascii="Times New Roman" w:hAnsi="Times New Roman"/>
          <w:sz w:val="24"/>
          <w:lang w:val="pt-BR"/>
        </w:rPr>
        <w:t xml:space="preserve">(2011) </w:t>
      </w:r>
      <w:r w:rsidR="00F40B4E" w:rsidRPr="002C3820">
        <w:rPr>
          <w:rFonts w:ascii="Times New Roman" w:hAnsi="Times New Roman"/>
          <w:i/>
          <w:sz w:val="24"/>
          <w:lang w:val="pt-BR"/>
        </w:rPr>
        <w:t>Avaliação de Quarta Geração</w:t>
      </w:r>
      <w:r w:rsidRPr="002C3820">
        <w:rPr>
          <w:rFonts w:ascii="Times New Roman" w:hAnsi="Times New Roman"/>
          <w:sz w:val="24"/>
          <w:lang w:val="pt-BR"/>
        </w:rPr>
        <w:t>. Campinas, São Paulo:</w:t>
      </w:r>
      <w:r w:rsidR="00F40B4E" w:rsidRPr="002C3820">
        <w:rPr>
          <w:rFonts w:ascii="Times New Roman" w:hAnsi="Times New Roman"/>
          <w:sz w:val="24"/>
          <w:lang w:val="pt-BR"/>
        </w:rPr>
        <w:t xml:space="preserve"> Editora da UNICAMP.</w:t>
      </w:r>
    </w:p>
    <w:p w:rsidR="00F40B4E" w:rsidRPr="002C3820" w:rsidRDefault="00F40B4E" w:rsidP="001A578D">
      <w:pPr>
        <w:spacing w:after="0" w:line="240" w:lineRule="auto"/>
        <w:ind w:left="709" w:hanging="709"/>
        <w:rPr>
          <w:rFonts w:ascii="Times New Roman" w:hAnsi="Times New Roman"/>
          <w:sz w:val="24"/>
        </w:rPr>
      </w:pPr>
      <w:r w:rsidRPr="002C3820">
        <w:rPr>
          <w:rFonts w:ascii="Times New Roman" w:hAnsi="Times New Roman"/>
          <w:sz w:val="24"/>
        </w:rPr>
        <w:t>L</w:t>
      </w:r>
      <w:r w:rsidR="001A578D" w:rsidRPr="002C3820">
        <w:rPr>
          <w:rFonts w:ascii="Times New Roman" w:hAnsi="Times New Roman"/>
          <w:sz w:val="24"/>
        </w:rPr>
        <w:t>ascoumes, P. et alli(orgs). (1998)</w:t>
      </w:r>
      <w:r w:rsidRPr="002C3820">
        <w:rPr>
          <w:rFonts w:ascii="Times New Roman" w:hAnsi="Times New Roman"/>
          <w:sz w:val="24"/>
        </w:rPr>
        <w:t xml:space="preserve"> </w:t>
      </w:r>
      <w:r w:rsidRPr="002C3820">
        <w:rPr>
          <w:rFonts w:ascii="Times New Roman" w:hAnsi="Times New Roman"/>
          <w:i/>
          <w:sz w:val="24"/>
        </w:rPr>
        <w:t>Evaluation des Politiques Publiques</w:t>
      </w:r>
      <w:r w:rsidR="001A578D" w:rsidRPr="002C3820">
        <w:rPr>
          <w:rFonts w:ascii="Times New Roman" w:hAnsi="Times New Roman"/>
          <w:sz w:val="24"/>
        </w:rPr>
        <w:t>. Paris: L</w:t>
      </w:r>
      <w:r w:rsidRPr="002C3820">
        <w:rPr>
          <w:rFonts w:ascii="Times New Roman" w:hAnsi="Times New Roman"/>
          <w:sz w:val="24"/>
        </w:rPr>
        <w:t>’Harmattan.</w:t>
      </w:r>
    </w:p>
    <w:p w:rsidR="00F40B4E" w:rsidRPr="002C3820" w:rsidRDefault="00F40B4E" w:rsidP="00402ECF">
      <w:pPr>
        <w:spacing w:after="0" w:line="240" w:lineRule="auto"/>
        <w:ind w:left="709" w:hanging="709"/>
        <w:rPr>
          <w:rFonts w:ascii="Times New Roman" w:hAnsi="Times New Roman"/>
          <w:sz w:val="24"/>
          <w:lang w:val="pt-BR"/>
        </w:rPr>
      </w:pPr>
      <w:proofErr w:type="spellStart"/>
      <w:r w:rsidRPr="002C3820">
        <w:rPr>
          <w:rFonts w:ascii="Times New Roman" w:hAnsi="Times New Roman"/>
          <w:sz w:val="24"/>
          <w:lang w:val="pt-BR"/>
        </w:rPr>
        <w:t>K</w:t>
      </w:r>
      <w:r w:rsidR="001A578D" w:rsidRPr="002C3820">
        <w:rPr>
          <w:rFonts w:ascii="Times New Roman" w:hAnsi="Times New Roman"/>
          <w:sz w:val="24"/>
          <w:lang w:val="pt-BR"/>
        </w:rPr>
        <w:t>ingdon</w:t>
      </w:r>
      <w:proofErr w:type="spellEnd"/>
      <w:r w:rsidR="001A578D" w:rsidRPr="002C3820">
        <w:rPr>
          <w:rFonts w:ascii="Times New Roman" w:hAnsi="Times New Roman"/>
          <w:sz w:val="24"/>
          <w:lang w:val="pt-BR"/>
        </w:rPr>
        <w:t>. (2006)</w:t>
      </w:r>
      <w:r w:rsidRPr="002C3820">
        <w:rPr>
          <w:rFonts w:ascii="Times New Roman" w:hAnsi="Times New Roman"/>
          <w:sz w:val="24"/>
          <w:lang w:val="pt-BR"/>
        </w:rPr>
        <w:t xml:space="preserve"> </w:t>
      </w:r>
      <w:r w:rsidRPr="002C3820">
        <w:rPr>
          <w:rFonts w:ascii="Times New Roman" w:hAnsi="Times New Roman"/>
          <w:i/>
          <w:sz w:val="24"/>
          <w:lang w:val="pt-BR"/>
        </w:rPr>
        <w:t xml:space="preserve">Como Chega a hora de uma </w:t>
      </w:r>
      <w:proofErr w:type="spellStart"/>
      <w:r w:rsidRPr="002C3820">
        <w:rPr>
          <w:rFonts w:ascii="Times New Roman" w:hAnsi="Times New Roman"/>
          <w:i/>
          <w:sz w:val="24"/>
          <w:lang w:val="pt-BR"/>
        </w:rPr>
        <w:t>Idéia</w:t>
      </w:r>
      <w:proofErr w:type="spellEnd"/>
      <w:r w:rsidRPr="002C3820">
        <w:rPr>
          <w:rFonts w:ascii="Times New Roman" w:hAnsi="Times New Roman"/>
          <w:i/>
          <w:sz w:val="24"/>
          <w:lang w:val="pt-BR"/>
        </w:rPr>
        <w:t>?</w:t>
      </w:r>
      <w:r w:rsidR="001A578D" w:rsidRPr="002C3820">
        <w:rPr>
          <w:rFonts w:ascii="Times New Roman" w:hAnsi="Times New Roman"/>
          <w:sz w:val="24"/>
          <w:lang w:val="pt-BR"/>
        </w:rPr>
        <w:t xml:space="preserve"> </w:t>
      </w:r>
      <w:r w:rsidR="001A578D" w:rsidRPr="002C3820">
        <w:rPr>
          <w:rFonts w:ascii="Times New Roman" w:hAnsi="Times New Roman"/>
          <w:i/>
          <w:sz w:val="24"/>
          <w:lang w:val="pt-BR"/>
        </w:rPr>
        <w:t>Politicas Publicas</w:t>
      </w:r>
      <w:r w:rsidR="001A578D" w:rsidRPr="002C3820">
        <w:rPr>
          <w:rFonts w:ascii="Times New Roman" w:hAnsi="Times New Roman"/>
          <w:sz w:val="24"/>
          <w:lang w:val="pt-BR"/>
        </w:rPr>
        <w:t>.</w:t>
      </w:r>
      <w:r w:rsidR="00402ECF" w:rsidRPr="002C3820">
        <w:rPr>
          <w:rFonts w:ascii="Times New Roman" w:hAnsi="Times New Roman"/>
          <w:sz w:val="24"/>
          <w:lang w:val="pt-BR"/>
        </w:rPr>
        <w:t xml:space="preserve"> I</w:t>
      </w:r>
      <w:r w:rsidRPr="002C3820">
        <w:rPr>
          <w:rFonts w:ascii="Times New Roman" w:hAnsi="Times New Roman"/>
          <w:sz w:val="24"/>
          <w:lang w:val="pt-BR"/>
        </w:rPr>
        <w:t xml:space="preserve">n </w:t>
      </w:r>
      <w:proofErr w:type="spellStart"/>
      <w:r w:rsidRPr="002C3820">
        <w:rPr>
          <w:rFonts w:ascii="Times New Roman" w:hAnsi="Times New Roman"/>
          <w:sz w:val="24"/>
          <w:lang w:val="pt-BR"/>
        </w:rPr>
        <w:t>S</w:t>
      </w:r>
      <w:r w:rsidR="00402ECF" w:rsidRPr="002C3820">
        <w:rPr>
          <w:rFonts w:ascii="Times New Roman" w:hAnsi="Times New Roman"/>
          <w:sz w:val="24"/>
          <w:lang w:val="pt-BR"/>
        </w:rPr>
        <w:t>aravia</w:t>
      </w:r>
      <w:proofErr w:type="spellEnd"/>
      <w:proofErr w:type="gramStart"/>
      <w:r w:rsidR="00402ECF" w:rsidRPr="002C3820">
        <w:rPr>
          <w:rFonts w:ascii="Times New Roman" w:hAnsi="Times New Roman"/>
          <w:sz w:val="24"/>
          <w:lang w:val="pt-BR"/>
        </w:rPr>
        <w:t>.,</w:t>
      </w:r>
      <w:proofErr w:type="gramEnd"/>
      <w:r w:rsidR="00402ECF" w:rsidRPr="002C3820">
        <w:rPr>
          <w:rFonts w:ascii="Times New Roman" w:hAnsi="Times New Roman"/>
          <w:sz w:val="24"/>
          <w:lang w:val="pt-BR"/>
        </w:rPr>
        <w:t xml:space="preserve"> </w:t>
      </w:r>
      <w:r w:rsidRPr="002C3820">
        <w:rPr>
          <w:rFonts w:ascii="Times New Roman" w:hAnsi="Times New Roman"/>
          <w:sz w:val="24"/>
          <w:lang w:val="pt-BR"/>
        </w:rPr>
        <w:t>Enrique</w:t>
      </w:r>
      <w:r w:rsidR="00402ECF" w:rsidRPr="002C3820">
        <w:rPr>
          <w:rFonts w:ascii="Times New Roman" w:hAnsi="Times New Roman"/>
          <w:sz w:val="24"/>
          <w:lang w:val="pt-BR"/>
        </w:rPr>
        <w:t>.,</w:t>
      </w:r>
      <w:r w:rsidRPr="002C3820">
        <w:rPr>
          <w:rFonts w:ascii="Times New Roman" w:hAnsi="Times New Roman"/>
          <w:sz w:val="24"/>
          <w:lang w:val="pt-BR"/>
        </w:rPr>
        <w:t xml:space="preserve"> </w:t>
      </w:r>
      <w:proofErr w:type="spellStart"/>
      <w:r w:rsidRPr="002C3820">
        <w:rPr>
          <w:rFonts w:ascii="Times New Roman" w:hAnsi="Times New Roman"/>
          <w:sz w:val="24"/>
          <w:lang w:val="pt-BR"/>
        </w:rPr>
        <w:t>F</w:t>
      </w:r>
      <w:r w:rsidR="00402ECF" w:rsidRPr="002C3820">
        <w:rPr>
          <w:rFonts w:ascii="Times New Roman" w:hAnsi="Times New Roman"/>
          <w:sz w:val="24"/>
          <w:lang w:val="pt-BR"/>
        </w:rPr>
        <w:t>errarezi</w:t>
      </w:r>
      <w:proofErr w:type="spellEnd"/>
      <w:r w:rsidRPr="002C3820">
        <w:rPr>
          <w:rFonts w:ascii="Times New Roman" w:hAnsi="Times New Roman"/>
          <w:sz w:val="24"/>
          <w:lang w:val="pt-BR"/>
        </w:rPr>
        <w:t>, E</w:t>
      </w:r>
      <w:r w:rsidR="00402ECF" w:rsidRPr="002C3820">
        <w:rPr>
          <w:rFonts w:ascii="Times New Roman" w:hAnsi="Times New Roman"/>
          <w:sz w:val="24"/>
          <w:lang w:val="pt-BR"/>
        </w:rPr>
        <w:t>.</w:t>
      </w:r>
      <w:r w:rsidRPr="002C3820">
        <w:rPr>
          <w:rFonts w:ascii="Times New Roman" w:hAnsi="Times New Roman"/>
          <w:sz w:val="24"/>
          <w:lang w:val="pt-BR"/>
        </w:rPr>
        <w:t xml:space="preserve"> </w:t>
      </w:r>
      <w:r w:rsidRPr="002C3820">
        <w:rPr>
          <w:rFonts w:ascii="Times New Roman" w:hAnsi="Times New Roman"/>
          <w:i/>
          <w:sz w:val="24"/>
          <w:lang w:val="pt-BR"/>
        </w:rPr>
        <w:t>Políticas Públicas</w:t>
      </w:r>
      <w:r w:rsidR="00402ECF" w:rsidRPr="002C3820">
        <w:rPr>
          <w:rFonts w:ascii="Times New Roman" w:hAnsi="Times New Roman"/>
          <w:sz w:val="24"/>
          <w:lang w:val="pt-BR"/>
        </w:rPr>
        <w:t>, Coletânea. Brasília:</w:t>
      </w:r>
      <w:r w:rsidRPr="002C3820">
        <w:rPr>
          <w:rFonts w:ascii="Times New Roman" w:hAnsi="Times New Roman"/>
          <w:sz w:val="24"/>
          <w:lang w:val="pt-BR"/>
        </w:rPr>
        <w:t xml:space="preserve"> ENAP, </w:t>
      </w:r>
      <w:r w:rsidR="00402ECF" w:rsidRPr="002C3820">
        <w:rPr>
          <w:rFonts w:ascii="Times New Roman" w:hAnsi="Times New Roman"/>
          <w:sz w:val="24"/>
          <w:lang w:val="pt-BR"/>
        </w:rPr>
        <w:t>vol.</w:t>
      </w:r>
      <w:r w:rsidRPr="002C3820">
        <w:rPr>
          <w:rFonts w:ascii="Times New Roman" w:hAnsi="Times New Roman"/>
          <w:sz w:val="24"/>
          <w:lang w:val="pt-BR"/>
        </w:rPr>
        <w:t xml:space="preserve"> 1.</w:t>
      </w:r>
    </w:p>
    <w:p w:rsidR="00F40B4E" w:rsidRPr="002C3820" w:rsidRDefault="00402ECF" w:rsidP="0020014B">
      <w:pPr>
        <w:spacing w:after="0" w:line="240" w:lineRule="auto"/>
        <w:rPr>
          <w:rFonts w:ascii="Times New Roman" w:hAnsi="Times New Roman"/>
          <w:sz w:val="24"/>
        </w:rPr>
      </w:pPr>
      <w:r w:rsidRPr="002C3820">
        <w:rPr>
          <w:rFonts w:ascii="Times New Roman" w:hAnsi="Times New Roman"/>
          <w:sz w:val="24"/>
        </w:rPr>
        <w:t>Massardier</w:t>
      </w:r>
      <w:r w:rsidR="00F40B4E" w:rsidRPr="002C3820">
        <w:rPr>
          <w:rFonts w:ascii="Times New Roman" w:hAnsi="Times New Roman"/>
          <w:sz w:val="24"/>
        </w:rPr>
        <w:t>, G</w:t>
      </w:r>
      <w:r w:rsidRPr="002C3820">
        <w:rPr>
          <w:rFonts w:ascii="Times New Roman" w:hAnsi="Times New Roman"/>
          <w:sz w:val="24"/>
        </w:rPr>
        <w:t>. (2003)</w:t>
      </w:r>
      <w:r w:rsidR="00F40B4E" w:rsidRPr="002C3820">
        <w:rPr>
          <w:rFonts w:ascii="Times New Roman" w:hAnsi="Times New Roman"/>
          <w:sz w:val="24"/>
        </w:rPr>
        <w:t xml:space="preserve"> </w:t>
      </w:r>
      <w:r w:rsidR="00F40B4E" w:rsidRPr="002C3820">
        <w:rPr>
          <w:rFonts w:ascii="Times New Roman" w:hAnsi="Times New Roman"/>
          <w:i/>
          <w:sz w:val="24"/>
        </w:rPr>
        <w:t>Politiques et Action Publiques</w:t>
      </w:r>
      <w:r w:rsidRPr="002C3820">
        <w:rPr>
          <w:rFonts w:ascii="Times New Roman" w:hAnsi="Times New Roman"/>
          <w:sz w:val="24"/>
        </w:rPr>
        <w:t>. Paris:</w:t>
      </w:r>
      <w:r w:rsidR="00F40B4E" w:rsidRPr="002C3820">
        <w:rPr>
          <w:rFonts w:ascii="Times New Roman" w:hAnsi="Times New Roman"/>
          <w:sz w:val="24"/>
        </w:rPr>
        <w:t xml:space="preserve"> Armand Colin.</w:t>
      </w:r>
    </w:p>
    <w:p w:rsidR="00F40B4E" w:rsidRPr="002C3820" w:rsidRDefault="00402ECF" w:rsidP="0020014B">
      <w:pPr>
        <w:spacing w:after="0" w:line="240" w:lineRule="auto"/>
        <w:rPr>
          <w:rFonts w:ascii="Times New Roman" w:hAnsi="Times New Roman"/>
          <w:sz w:val="24"/>
          <w:lang w:val="es-ES_tradnl"/>
        </w:rPr>
      </w:pPr>
      <w:proofErr w:type="spellStart"/>
      <w:r w:rsidRPr="002C3820">
        <w:rPr>
          <w:rFonts w:ascii="Times New Roman" w:hAnsi="Times New Roman"/>
          <w:sz w:val="24"/>
          <w:lang w:val="pt-BR"/>
        </w:rPr>
        <w:t>Meny</w:t>
      </w:r>
      <w:proofErr w:type="spellEnd"/>
      <w:r w:rsidR="00F40B4E" w:rsidRPr="002C3820">
        <w:rPr>
          <w:rFonts w:ascii="Times New Roman" w:hAnsi="Times New Roman"/>
          <w:sz w:val="24"/>
          <w:lang w:val="pt-BR"/>
        </w:rPr>
        <w:t>, I</w:t>
      </w:r>
      <w:proofErr w:type="gramStart"/>
      <w:r w:rsidRPr="002C3820">
        <w:rPr>
          <w:rFonts w:ascii="Times New Roman" w:hAnsi="Times New Roman"/>
          <w:sz w:val="24"/>
          <w:lang w:val="pt-BR"/>
        </w:rPr>
        <w:t>.,</w:t>
      </w:r>
      <w:proofErr w:type="gramEnd"/>
      <w:r w:rsidRPr="002C3820">
        <w:rPr>
          <w:rFonts w:ascii="Times New Roman" w:hAnsi="Times New Roman"/>
          <w:sz w:val="24"/>
          <w:lang w:val="pt-BR"/>
        </w:rPr>
        <w:t xml:space="preserve"> &amp;</w:t>
      </w:r>
      <w:r w:rsidR="00F40B4E" w:rsidRPr="002C3820">
        <w:rPr>
          <w:rFonts w:ascii="Times New Roman" w:hAnsi="Times New Roman"/>
          <w:sz w:val="24"/>
          <w:lang w:val="pt-BR"/>
        </w:rPr>
        <w:t xml:space="preserve"> </w:t>
      </w:r>
      <w:proofErr w:type="spellStart"/>
      <w:r w:rsidR="00F40B4E" w:rsidRPr="002C3820">
        <w:rPr>
          <w:rFonts w:ascii="Times New Roman" w:hAnsi="Times New Roman"/>
          <w:sz w:val="24"/>
          <w:lang w:val="pt-BR"/>
        </w:rPr>
        <w:t>T</w:t>
      </w:r>
      <w:r w:rsidRPr="002C3820">
        <w:rPr>
          <w:rFonts w:ascii="Times New Roman" w:hAnsi="Times New Roman"/>
          <w:sz w:val="24"/>
          <w:lang w:val="pt-BR"/>
        </w:rPr>
        <w:t>hoenig</w:t>
      </w:r>
      <w:proofErr w:type="spellEnd"/>
      <w:r w:rsidR="00F40B4E" w:rsidRPr="002C3820">
        <w:rPr>
          <w:rFonts w:ascii="Times New Roman" w:hAnsi="Times New Roman"/>
          <w:sz w:val="24"/>
          <w:lang w:val="pt-BR"/>
        </w:rPr>
        <w:t>, J</w:t>
      </w:r>
      <w:r w:rsidRPr="002C3820">
        <w:rPr>
          <w:rFonts w:ascii="Times New Roman" w:hAnsi="Times New Roman"/>
          <w:sz w:val="24"/>
          <w:lang w:val="pt-BR"/>
        </w:rPr>
        <w:t>.</w:t>
      </w:r>
      <w:r w:rsidR="00F40B4E" w:rsidRPr="002C3820">
        <w:rPr>
          <w:rFonts w:ascii="Times New Roman" w:hAnsi="Times New Roman"/>
          <w:sz w:val="24"/>
          <w:lang w:val="pt-BR"/>
        </w:rPr>
        <w:t>C.</w:t>
      </w:r>
      <w:r w:rsidRPr="002C3820">
        <w:rPr>
          <w:rFonts w:ascii="Times New Roman" w:hAnsi="Times New Roman"/>
          <w:sz w:val="24"/>
          <w:lang w:val="pt-BR"/>
        </w:rPr>
        <w:t xml:space="preserve"> (1992)</w:t>
      </w:r>
      <w:r w:rsidR="00F40B4E" w:rsidRPr="002C3820">
        <w:rPr>
          <w:rFonts w:ascii="Times New Roman" w:hAnsi="Times New Roman"/>
          <w:sz w:val="24"/>
          <w:lang w:val="pt-BR"/>
        </w:rPr>
        <w:t xml:space="preserve"> </w:t>
      </w:r>
      <w:r w:rsidR="00F40B4E" w:rsidRPr="002C3820">
        <w:rPr>
          <w:rFonts w:ascii="Times New Roman" w:hAnsi="Times New Roman"/>
          <w:bCs/>
          <w:i/>
          <w:sz w:val="24"/>
          <w:lang w:val="es-ES_tradnl"/>
        </w:rPr>
        <w:t>Las Políticas Públicas</w:t>
      </w:r>
      <w:r w:rsidR="00F40B4E" w:rsidRPr="002C3820">
        <w:rPr>
          <w:rFonts w:ascii="Times New Roman" w:hAnsi="Times New Roman"/>
          <w:sz w:val="24"/>
          <w:lang w:val="es-ES_tradnl"/>
        </w:rPr>
        <w:t>. Madrid: Ariel.</w:t>
      </w:r>
    </w:p>
    <w:p w:rsidR="00F40B4E" w:rsidRPr="002C3820" w:rsidRDefault="00402ECF" w:rsidP="0020014B">
      <w:pPr>
        <w:spacing w:after="0" w:line="240" w:lineRule="auto"/>
        <w:rPr>
          <w:rFonts w:ascii="Times New Roman" w:hAnsi="Times New Roman"/>
          <w:sz w:val="24"/>
        </w:rPr>
      </w:pPr>
      <w:r w:rsidRPr="002C3820">
        <w:rPr>
          <w:rFonts w:ascii="Times New Roman" w:hAnsi="Times New Roman"/>
          <w:sz w:val="24"/>
        </w:rPr>
        <w:t>Muller,</w:t>
      </w:r>
      <w:r w:rsidR="00F40B4E" w:rsidRPr="002C3820">
        <w:rPr>
          <w:rFonts w:ascii="Times New Roman" w:hAnsi="Times New Roman"/>
          <w:sz w:val="24"/>
        </w:rPr>
        <w:t xml:space="preserve"> P</w:t>
      </w:r>
      <w:r w:rsidRPr="002C3820">
        <w:rPr>
          <w:rFonts w:ascii="Times New Roman" w:hAnsi="Times New Roman"/>
          <w:sz w:val="24"/>
        </w:rPr>
        <w:t>. (</w:t>
      </w:r>
      <w:r w:rsidR="0026520C" w:rsidRPr="002C3820">
        <w:rPr>
          <w:rFonts w:ascii="Times New Roman" w:hAnsi="Times New Roman"/>
          <w:sz w:val="24"/>
        </w:rPr>
        <w:t>2003)</w:t>
      </w:r>
      <w:r w:rsidR="00F40B4E" w:rsidRPr="002C3820">
        <w:rPr>
          <w:rFonts w:ascii="Times New Roman" w:hAnsi="Times New Roman"/>
          <w:sz w:val="24"/>
        </w:rPr>
        <w:t xml:space="preserve"> </w:t>
      </w:r>
      <w:r w:rsidR="0026520C" w:rsidRPr="002C3820">
        <w:rPr>
          <w:rFonts w:ascii="Times New Roman" w:hAnsi="Times New Roman"/>
          <w:i/>
          <w:sz w:val="24"/>
        </w:rPr>
        <w:t xml:space="preserve">Les Politiques Publiques. </w:t>
      </w:r>
      <w:r w:rsidR="0026520C" w:rsidRPr="002C3820">
        <w:rPr>
          <w:rFonts w:ascii="Times New Roman" w:hAnsi="Times New Roman"/>
          <w:sz w:val="24"/>
        </w:rPr>
        <w:t>Paris:</w:t>
      </w:r>
      <w:r w:rsidR="00F40B4E" w:rsidRPr="002C3820">
        <w:rPr>
          <w:rFonts w:ascii="Times New Roman" w:hAnsi="Times New Roman"/>
          <w:sz w:val="24"/>
        </w:rPr>
        <w:t xml:space="preserve"> P</w:t>
      </w:r>
      <w:r w:rsidR="0026520C" w:rsidRPr="002C3820">
        <w:rPr>
          <w:rFonts w:ascii="Times New Roman" w:hAnsi="Times New Roman"/>
          <w:sz w:val="24"/>
        </w:rPr>
        <w:t>resses Universitaires de France</w:t>
      </w:r>
      <w:r w:rsidR="00F40B4E" w:rsidRPr="002C3820">
        <w:rPr>
          <w:rFonts w:ascii="Times New Roman" w:hAnsi="Times New Roman"/>
          <w:sz w:val="24"/>
        </w:rPr>
        <w:t>.</w:t>
      </w:r>
    </w:p>
    <w:p w:rsidR="00F40B4E" w:rsidRPr="002C3820" w:rsidRDefault="00F40B4E" w:rsidP="0020014B">
      <w:pPr>
        <w:spacing w:after="0" w:line="240" w:lineRule="auto"/>
        <w:rPr>
          <w:rFonts w:ascii="Times New Roman" w:hAnsi="Times New Roman"/>
          <w:sz w:val="24"/>
          <w:lang w:val="pt-BR"/>
        </w:rPr>
      </w:pPr>
      <w:r w:rsidRPr="002C3820">
        <w:rPr>
          <w:rFonts w:ascii="Times New Roman" w:hAnsi="Times New Roman"/>
          <w:sz w:val="24"/>
          <w:lang w:val="pt-BR"/>
        </w:rPr>
        <w:t>M</w:t>
      </w:r>
      <w:r w:rsidR="0026520C" w:rsidRPr="002C3820">
        <w:rPr>
          <w:rFonts w:ascii="Times New Roman" w:hAnsi="Times New Roman"/>
          <w:sz w:val="24"/>
          <w:lang w:val="pt-BR"/>
        </w:rPr>
        <w:t>uller</w:t>
      </w:r>
      <w:r w:rsidRPr="002C3820">
        <w:rPr>
          <w:rFonts w:ascii="Times New Roman" w:hAnsi="Times New Roman"/>
          <w:sz w:val="24"/>
          <w:lang w:val="pt-BR"/>
        </w:rPr>
        <w:t>, P</w:t>
      </w:r>
      <w:r w:rsidR="0026520C" w:rsidRPr="002C3820">
        <w:rPr>
          <w:rFonts w:ascii="Times New Roman" w:hAnsi="Times New Roman"/>
          <w:sz w:val="24"/>
          <w:lang w:val="pt-BR"/>
        </w:rPr>
        <w:t>., &amp;</w:t>
      </w:r>
      <w:r w:rsidRPr="002C3820">
        <w:rPr>
          <w:rFonts w:ascii="Times New Roman" w:hAnsi="Times New Roman"/>
          <w:sz w:val="24"/>
          <w:lang w:val="pt-BR"/>
        </w:rPr>
        <w:t xml:space="preserve"> </w:t>
      </w:r>
      <w:proofErr w:type="spellStart"/>
      <w:r w:rsidRPr="002C3820">
        <w:rPr>
          <w:rFonts w:ascii="Times New Roman" w:hAnsi="Times New Roman"/>
          <w:sz w:val="24"/>
          <w:lang w:val="pt-BR"/>
        </w:rPr>
        <w:t>S</w:t>
      </w:r>
      <w:r w:rsidR="0026520C" w:rsidRPr="002C3820">
        <w:rPr>
          <w:rFonts w:ascii="Times New Roman" w:hAnsi="Times New Roman"/>
          <w:sz w:val="24"/>
          <w:lang w:val="pt-BR"/>
        </w:rPr>
        <w:t>urel</w:t>
      </w:r>
      <w:proofErr w:type="spellEnd"/>
      <w:r w:rsidRPr="002C3820">
        <w:rPr>
          <w:rFonts w:ascii="Times New Roman" w:hAnsi="Times New Roman"/>
          <w:sz w:val="24"/>
          <w:lang w:val="pt-BR"/>
        </w:rPr>
        <w:t>, Y</w:t>
      </w:r>
      <w:r w:rsidR="0026520C" w:rsidRPr="002C3820">
        <w:rPr>
          <w:rFonts w:ascii="Times New Roman" w:hAnsi="Times New Roman"/>
          <w:sz w:val="24"/>
          <w:lang w:val="pt-BR"/>
        </w:rPr>
        <w:t>. (2002)</w:t>
      </w:r>
      <w:r w:rsidRPr="002C3820">
        <w:rPr>
          <w:rFonts w:ascii="Times New Roman" w:hAnsi="Times New Roman"/>
          <w:sz w:val="24"/>
          <w:lang w:val="pt-BR"/>
        </w:rPr>
        <w:t xml:space="preserve"> </w:t>
      </w:r>
      <w:r w:rsidRPr="002C3820">
        <w:rPr>
          <w:rFonts w:ascii="Times New Roman" w:hAnsi="Times New Roman"/>
          <w:i/>
          <w:sz w:val="24"/>
          <w:lang w:val="pt-BR"/>
        </w:rPr>
        <w:t>A Análise das Políticas Públicas</w:t>
      </w:r>
      <w:r w:rsidR="0026520C" w:rsidRPr="002C3820">
        <w:rPr>
          <w:rFonts w:ascii="Times New Roman" w:hAnsi="Times New Roman"/>
          <w:sz w:val="24"/>
          <w:lang w:val="pt-BR"/>
        </w:rPr>
        <w:t>. Pelotas: EDUCAT</w:t>
      </w:r>
      <w:r w:rsidRPr="002C3820">
        <w:rPr>
          <w:rFonts w:ascii="Times New Roman" w:hAnsi="Times New Roman"/>
          <w:sz w:val="24"/>
          <w:lang w:val="pt-BR"/>
        </w:rPr>
        <w:t>.</w:t>
      </w:r>
    </w:p>
    <w:p w:rsidR="00F40B4E" w:rsidRPr="002C3820" w:rsidRDefault="00F40B4E" w:rsidP="0026520C">
      <w:pPr>
        <w:spacing w:after="0" w:line="240" w:lineRule="auto"/>
        <w:ind w:left="709" w:hanging="709"/>
        <w:rPr>
          <w:rFonts w:ascii="Times New Roman" w:hAnsi="Times New Roman"/>
          <w:sz w:val="24"/>
          <w:lang w:val="pt-BR"/>
        </w:rPr>
      </w:pPr>
      <w:r w:rsidRPr="002C3820">
        <w:rPr>
          <w:rFonts w:ascii="Times New Roman" w:hAnsi="Times New Roman"/>
          <w:sz w:val="24"/>
          <w:lang w:val="pt-BR"/>
        </w:rPr>
        <w:t>N</w:t>
      </w:r>
      <w:r w:rsidR="0026520C" w:rsidRPr="002C3820">
        <w:rPr>
          <w:rFonts w:ascii="Times New Roman" w:hAnsi="Times New Roman"/>
          <w:sz w:val="24"/>
          <w:lang w:val="pt-BR"/>
        </w:rPr>
        <w:t>unes</w:t>
      </w:r>
      <w:r w:rsidRPr="002C3820">
        <w:rPr>
          <w:rFonts w:ascii="Times New Roman" w:hAnsi="Times New Roman"/>
          <w:sz w:val="24"/>
          <w:lang w:val="pt-BR"/>
        </w:rPr>
        <w:t xml:space="preserve">, E. </w:t>
      </w:r>
      <w:r w:rsidR="0026520C" w:rsidRPr="002C3820">
        <w:rPr>
          <w:rFonts w:ascii="Times New Roman" w:hAnsi="Times New Roman"/>
          <w:sz w:val="24"/>
          <w:lang w:val="pt-BR"/>
        </w:rPr>
        <w:t xml:space="preserve">(1997) </w:t>
      </w:r>
      <w:r w:rsidRPr="002C3820">
        <w:rPr>
          <w:rFonts w:ascii="Times New Roman" w:hAnsi="Times New Roman"/>
          <w:bCs/>
          <w:i/>
          <w:sz w:val="24"/>
          <w:lang w:val="pt-BR"/>
        </w:rPr>
        <w:t>A Gramática Política do Brasil: Clientelismo e Insulamento Burocrático</w:t>
      </w:r>
      <w:r w:rsidRPr="002C3820">
        <w:rPr>
          <w:rFonts w:ascii="Times New Roman" w:hAnsi="Times New Roman"/>
          <w:i/>
          <w:sz w:val="24"/>
          <w:lang w:val="pt-BR"/>
        </w:rPr>
        <w:t>.</w:t>
      </w:r>
      <w:r w:rsidRPr="002C3820">
        <w:rPr>
          <w:rFonts w:ascii="Times New Roman" w:hAnsi="Times New Roman"/>
          <w:sz w:val="24"/>
          <w:lang w:val="pt-BR"/>
        </w:rPr>
        <w:t xml:space="preserve"> Rio de Janeiro: Jorge Zahar; Brasília: ENAP.</w:t>
      </w:r>
    </w:p>
    <w:p w:rsidR="00F40B4E" w:rsidRPr="002C3820" w:rsidRDefault="00F40B4E" w:rsidP="0026520C">
      <w:pPr>
        <w:spacing w:after="0" w:line="240" w:lineRule="auto"/>
        <w:ind w:left="709" w:hanging="709"/>
        <w:rPr>
          <w:rFonts w:ascii="Times New Roman" w:hAnsi="Times New Roman"/>
          <w:sz w:val="24"/>
          <w:lang w:val="pt-BR"/>
        </w:rPr>
      </w:pPr>
      <w:proofErr w:type="spellStart"/>
      <w:r w:rsidRPr="002C3820">
        <w:rPr>
          <w:rFonts w:ascii="Times New Roman" w:hAnsi="Times New Roman"/>
          <w:sz w:val="24"/>
          <w:lang w:val="pt-BR"/>
        </w:rPr>
        <w:t>P</w:t>
      </w:r>
      <w:r w:rsidR="0026520C" w:rsidRPr="002C3820">
        <w:rPr>
          <w:rFonts w:ascii="Times New Roman" w:hAnsi="Times New Roman"/>
          <w:sz w:val="24"/>
          <w:lang w:val="pt-BR"/>
        </w:rPr>
        <w:t>arsons</w:t>
      </w:r>
      <w:proofErr w:type="spellEnd"/>
      <w:r w:rsidRPr="002C3820">
        <w:rPr>
          <w:rFonts w:ascii="Times New Roman" w:hAnsi="Times New Roman"/>
          <w:sz w:val="24"/>
          <w:lang w:val="pt-BR"/>
        </w:rPr>
        <w:t>, W</w:t>
      </w:r>
      <w:r w:rsidR="0026520C" w:rsidRPr="002C3820">
        <w:rPr>
          <w:rFonts w:ascii="Times New Roman" w:hAnsi="Times New Roman"/>
          <w:sz w:val="24"/>
          <w:lang w:val="pt-BR"/>
        </w:rPr>
        <w:t>. (2007)</w:t>
      </w:r>
      <w:r w:rsidRPr="002C3820">
        <w:rPr>
          <w:rFonts w:ascii="Times New Roman" w:hAnsi="Times New Roman"/>
          <w:sz w:val="24"/>
          <w:lang w:val="pt-BR"/>
        </w:rPr>
        <w:t xml:space="preserve"> </w:t>
      </w:r>
      <w:r w:rsidRPr="002C3820">
        <w:rPr>
          <w:rFonts w:ascii="Times New Roman" w:hAnsi="Times New Roman"/>
          <w:i/>
          <w:sz w:val="24"/>
          <w:lang w:val="pt-BR"/>
        </w:rPr>
        <w:t xml:space="preserve">Politicas Publicas, una </w:t>
      </w:r>
      <w:proofErr w:type="spellStart"/>
      <w:r w:rsidRPr="002C3820">
        <w:rPr>
          <w:rFonts w:ascii="Times New Roman" w:hAnsi="Times New Roman"/>
          <w:i/>
          <w:sz w:val="24"/>
          <w:lang w:val="pt-BR"/>
        </w:rPr>
        <w:t>introduction</w:t>
      </w:r>
      <w:proofErr w:type="spellEnd"/>
      <w:r w:rsidRPr="002C3820">
        <w:rPr>
          <w:rFonts w:ascii="Times New Roman" w:hAnsi="Times New Roman"/>
          <w:i/>
          <w:sz w:val="24"/>
          <w:lang w:val="pt-BR"/>
        </w:rPr>
        <w:t xml:space="preserve"> à </w:t>
      </w:r>
      <w:proofErr w:type="spellStart"/>
      <w:proofErr w:type="gramStart"/>
      <w:r w:rsidRPr="002C3820">
        <w:rPr>
          <w:rFonts w:ascii="Times New Roman" w:hAnsi="Times New Roman"/>
          <w:i/>
          <w:sz w:val="24"/>
          <w:lang w:val="pt-BR"/>
        </w:rPr>
        <w:t>la</w:t>
      </w:r>
      <w:proofErr w:type="spellEnd"/>
      <w:proofErr w:type="gramEnd"/>
      <w:r w:rsidRPr="002C3820">
        <w:rPr>
          <w:rFonts w:ascii="Times New Roman" w:hAnsi="Times New Roman"/>
          <w:i/>
          <w:sz w:val="24"/>
          <w:lang w:val="pt-BR"/>
        </w:rPr>
        <w:t xml:space="preserve"> teoria y </w:t>
      </w:r>
      <w:proofErr w:type="spellStart"/>
      <w:r w:rsidRPr="002C3820">
        <w:rPr>
          <w:rFonts w:ascii="Times New Roman" w:hAnsi="Times New Roman"/>
          <w:i/>
          <w:sz w:val="24"/>
          <w:lang w:val="pt-BR"/>
        </w:rPr>
        <w:t>la</w:t>
      </w:r>
      <w:proofErr w:type="spellEnd"/>
      <w:r w:rsidRPr="002C3820">
        <w:rPr>
          <w:rFonts w:ascii="Times New Roman" w:hAnsi="Times New Roman"/>
          <w:i/>
          <w:sz w:val="24"/>
          <w:lang w:val="pt-BR"/>
        </w:rPr>
        <w:t xml:space="preserve"> pratica </w:t>
      </w:r>
      <w:proofErr w:type="spellStart"/>
      <w:r w:rsidRPr="002C3820">
        <w:rPr>
          <w:rFonts w:ascii="Times New Roman" w:hAnsi="Times New Roman"/>
          <w:i/>
          <w:sz w:val="24"/>
          <w:lang w:val="pt-BR"/>
        </w:rPr>
        <w:t>del</w:t>
      </w:r>
      <w:proofErr w:type="spellEnd"/>
      <w:r w:rsidRPr="002C3820">
        <w:rPr>
          <w:rFonts w:ascii="Times New Roman" w:hAnsi="Times New Roman"/>
          <w:i/>
          <w:sz w:val="24"/>
          <w:lang w:val="pt-BR"/>
        </w:rPr>
        <w:t xml:space="preserve"> </w:t>
      </w:r>
      <w:proofErr w:type="spellStart"/>
      <w:r w:rsidRPr="002C3820">
        <w:rPr>
          <w:rFonts w:ascii="Times New Roman" w:hAnsi="Times New Roman"/>
          <w:i/>
          <w:sz w:val="24"/>
          <w:lang w:val="pt-BR"/>
        </w:rPr>
        <w:t>analyse</w:t>
      </w:r>
      <w:proofErr w:type="spellEnd"/>
      <w:r w:rsidRPr="002C3820">
        <w:rPr>
          <w:rFonts w:ascii="Times New Roman" w:hAnsi="Times New Roman"/>
          <w:i/>
          <w:sz w:val="24"/>
          <w:lang w:val="pt-BR"/>
        </w:rPr>
        <w:t xml:space="preserve"> de políticas públicas</w:t>
      </w:r>
      <w:r w:rsidR="0026520C" w:rsidRPr="002C3820">
        <w:rPr>
          <w:rFonts w:ascii="Times New Roman" w:hAnsi="Times New Roman"/>
          <w:sz w:val="24"/>
          <w:lang w:val="pt-BR"/>
        </w:rPr>
        <w:t>. FLACSO: MINO Y DAVILA</w:t>
      </w:r>
      <w:r w:rsidRPr="002C3820">
        <w:rPr>
          <w:rFonts w:ascii="Times New Roman" w:hAnsi="Times New Roman"/>
          <w:sz w:val="24"/>
          <w:lang w:val="pt-BR"/>
        </w:rPr>
        <w:t>.</w:t>
      </w:r>
    </w:p>
    <w:p w:rsidR="00F40B4E" w:rsidRPr="002C3820" w:rsidRDefault="00F40B4E" w:rsidP="0026520C">
      <w:pPr>
        <w:spacing w:after="0" w:line="240" w:lineRule="auto"/>
        <w:ind w:left="709" w:hanging="709"/>
        <w:rPr>
          <w:rFonts w:ascii="Times New Roman" w:hAnsi="Times New Roman"/>
          <w:sz w:val="24"/>
          <w:lang w:val="pt-BR"/>
        </w:rPr>
      </w:pPr>
      <w:r w:rsidRPr="002C3820">
        <w:rPr>
          <w:rFonts w:ascii="Times New Roman" w:hAnsi="Times New Roman"/>
          <w:sz w:val="24"/>
          <w:lang w:val="pt-BR"/>
        </w:rPr>
        <w:t>R</w:t>
      </w:r>
      <w:r w:rsidR="0026520C" w:rsidRPr="002C3820">
        <w:rPr>
          <w:rFonts w:ascii="Times New Roman" w:hAnsi="Times New Roman"/>
          <w:sz w:val="24"/>
          <w:lang w:val="pt-BR"/>
        </w:rPr>
        <w:t>ezende</w:t>
      </w:r>
      <w:r w:rsidRPr="002C3820">
        <w:rPr>
          <w:rFonts w:ascii="Times New Roman" w:hAnsi="Times New Roman"/>
          <w:sz w:val="24"/>
          <w:lang w:val="pt-BR"/>
        </w:rPr>
        <w:t>, F</w:t>
      </w:r>
      <w:r w:rsidR="0026520C" w:rsidRPr="002C3820">
        <w:rPr>
          <w:rFonts w:ascii="Times New Roman" w:hAnsi="Times New Roman"/>
          <w:sz w:val="24"/>
          <w:lang w:val="pt-BR"/>
        </w:rPr>
        <w:t>. (2004)</w:t>
      </w:r>
      <w:r w:rsidRPr="002C3820">
        <w:rPr>
          <w:rFonts w:ascii="Times New Roman" w:hAnsi="Times New Roman"/>
          <w:sz w:val="24"/>
          <w:lang w:val="pt-BR"/>
        </w:rPr>
        <w:t xml:space="preserve"> </w:t>
      </w:r>
      <w:r w:rsidRPr="002C3820">
        <w:rPr>
          <w:rFonts w:ascii="Times New Roman" w:hAnsi="Times New Roman"/>
          <w:i/>
          <w:sz w:val="24"/>
          <w:lang w:val="pt-BR"/>
        </w:rPr>
        <w:t>Por que Falham as reformas administrativas</w:t>
      </w:r>
      <w:proofErr w:type="gramStart"/>
      <w:r w:rsidRPr="002C3820">
        <w:rPr>
          <w:rFonts w:ascii="Times New Roman" w:hAnsi="Times New Roman"/>
          <w:i/>
          <w:sz w:val="24"/>
          <w:lang w:val="pt-BR"/>
        </w:rPr>
        <w:t>?</w:t>
      </w:r>
      <w:r w:rsidR="0026520C" w:rsidRPr="002C3820">
        <w:rPr>
          <w:rFonts w:ascii="Times New Roman" w:hAnsi="Times New Roman"/>
          <w:i/>
          <w:sz w:val="24"/>
          <w:lang w:val="pt-BR"/>
        </w:rPr>
        <w:t>.</w:t>
      </w:r>
      <w:proofErr w:type="gramEnd"/>
      <w:r w:rsidR="0026520C" w:rsidRPr="002C3820">
        <w:rPr>
          <w:rFonts w:ascii="Times New Roman" w:hAnsi="Times New Roman"/>
          <w:sz w:val="24"/>
          <w:lang w:val="pt-BR"/>
        </w:rPr>
        <w:t xml:space="preserve"> Rio de Janeiro:</w:t>
      </w:r>
      <w:r w:rsidRPr="002C3820">
        <w:rPr>
          <w:rFonts w:ascii="Times New Roman" w:hAnsi="Times New Roman"/>
          <w:sz w:val="24"/>
          <w:lang w:val="pt-BR"/>
        </w:rPr>
        <w:t xml:space="preserve"> FGV.</w:t>
      </w:r>
    </w:p>
    <w:p w:rsidR="00F40B4E" w:rsidRPr="002C3820" w:rsidRDefault="0026520C" w:rsidP="0026520C">
      <w:pPr>
        <w:spacing w:after="0" w:line="240" w:lineRule="auto"/>
        <w:ind w:left="709" w:hanging="709"/>
        <w:rPr>
          <w:rFonts w:ascii="Times New Roman" w:hAnsi="Times New Roman"/>
          <w:sz w:val="24"/>
          <w:lang w:val="pt-BR"/>
        </w:rPr>
      </w:pPr>
      <w:proofErr w:type="spellStart"/>
      <w:r w:rsidRPr="002C3820">
        <w:rPr>
          <w:rFonts w:ascii="Times New Roman" w:hAnsi="Times New Roman"/>
          <w:sz w:val="24"/>
          <w:lang w:val="pt-BR"/>
        </w:rPr>
        <w:t>Salama</w:t>
      </w:r>
      <w:proofErr w:type="spellEnd"/>
      <w:r w:rsidR="00F40B4E" w:rsidRPr="002C3820">
        <w:rPr>
          <w:rFonts w:ascii="Times New Roman" w:hAnsi="Times New Roman"/>
          <w:sz w:val="24"/>
          <w:lang w:val="pt-BR"/>
        </w:rPr>
        <w:t>, P</w:t>
      </w:r>
      <w:r w:rsidRPr="002C3820">
        <w:rPr>
          <w:rFonts w:ascii="Times New Roman" w:hAnsi="Times New Roman"/>
          <w:sz w:val="24"/>
          <w:lang w:val="pt-BR"/>
        </w:rPr>
        <w:t>., &amp;</w:t>
      </w:r>
      <w:r w:rsidR="00F40B4E" w:rsidRPr="002C3820">
        <w:rPr>
          <w:rFonts w:ascii="Times New Roman" w:hAnsi="Times New Roman"/>
          <w:sz w:val="24"/>
          <w:lang w:val="pt-BR"/>
        </w:rPr>
        <w:t xml:space="preserve"> </w:t>
      </w:r>
      <w:proofErr w:type="spellStart"/>
      <w:r w:rsidR="00F40B4E" w:rsidRPr="002C3820">
        <w:rPr>
          <w:rFonts w:ascii="Times New Roman" w:hAnsi="Times New Roman"/>
          <w:sz w:val="24"/>
          <w:lang w:val="pt-BR"/>
        </w:rPr>
        <w:t>V</w:t>
      </w:r>
      <w:r w:rsidRPr="002C3820">
        <w:rPr>
          <w:rFonts w:ascii="Times New Roman" w:hAnsi="Times New Roman"/>
          <w:sz w:val="24"/>
          <w:lang w:val="pt-BR"/>
        </w:rPr>
        <w:t>alier</w:t>
      </w:r>
      <w:proofErr w:type="spellEnd"/>
      <w:r w:rsidR="00F40B4E" w:rsidRPr="002C3820">
        <w:rPr>
          <w:rFonts w:ascii="Times New Roman" w:hAnsi="Times New Roman"/>
          <w:sz w:val="24"/>
          <w:lang w:val="pt-BR"/>
        </w:rPr>
        <w:t xml:space="preserve">, J. </w:t>
      </w:r>
      <w:r w:rsidRPr="002C3820">
        <w:rPr>
          <w:rFonts w:ascii="Times New Roman" w:hAnsi="Times New Roman"/>
          <w:sz w:val="24"/>
          <w:lang w:val="pt-BR"/>
        </w:rPr>
        <w:t xml:space="preserve">(1997) </w:t>
      </w:r>
      <w:r w:rsidR="00F40B4E" w:rsidRPr="002C3820">
        <w:rPr>
          <w:rFonts w:ascii="Times New Roman" w:hAnsi="Times New Roman"/>
          <w:i/>
          <w:sz w:val="24"/>
          <w:lang w:val="pt-BR"/>
        </w:rPr>
        <w:t>Pobrezas e desigualdades no terceiro mundo</w:t>
      </w:r>
      <w:r w:rsidR="00F40B4E" w:rsidRPr="002C3820">
        <w:rPr>
          <w:rFonts w:ascii="Times New Roman" w:hAnsi="Times New Roman"/>
          <w:sz w:val="24"/>
          <w:lang w:val="pt-BR"/>
        </w:rPr>
        <w:t>. São Paulo: Nobel.</w:t>
      </w:r>
    </w:p>
    <w:p w:rsidR="00F40B4E" w:rsidRPr="002C3820" w:rsidRDefault="0026520C" w:rsidP="0026520C">
      <w:pPr>
        <w:spacing w:after="0" w:line="240" w:lineRule="auto"/>
        <w:ind w:left="709" w:hanging="709"/>
        <w:rPr>
          <w:rFonts w:ascii="Times New Roman" w:hAnsi="Times New Roman"/>
          <w:sz w:val="24"/>
          <w:lang w:val="pt-BR"/>
        </w:rPr>
      </w:pPr>
      <w:proofErr w:type="spellStart"/>
      <w:r w:rsidRPr="002C3820">
        <w:rPr>
          <w:rFonts w:ascii="Times New Roman" w:hAnsi="Times New Roman"/>
          <w:sz w:val="24"/>
          <w:lang w:val="pt-BR"/>
        </w:rPr>
        <w:t>Saravia</w:t>
      </w:r>
      <w:proofErr w:type="spellEnd"/>
      <w:r w:rsidR="00F40B4E" w:rsidRPr="002C3820">
        <w:rPr>
          <w:rFonts w:ascii="Times New Roman" w:hAnsi="Times New Roman"/>
          <w:sz w:val="24"/>
          <w:lang w:val="pt-BR"/>
        </w:rPr>
        <w:t>, E</w:t>
      </w:r>
      <w:proofErr w:type="gramStart"/>
      <w:r w:rsidRPr="002C3820">
        <w:rPr>
          <w:rFonts w:ascii="Times New Roman" w:hAnsi="Times New Roman"/>
          <w:sz w:val="24"/>
          <w:lang w:val="pt-BR"/>
        </w:rPr>
        <w:t>.,</w:t>
      </w:r>
      <w:proofErr w:type="gramEnd"/>
      <w:r w:rsidRPr="002C3820">
        <w:rPr>
          <w:rFonts w:ascii="Times New Roman" w:hAnsi="Times New Roman"/>
          <w:sz w:val="24"/>
          <w:lang w:val="pt-BR"/>
        </w:rPr>
        <w:t xml:space="preserve"> &amp;</w:t>
      </w:r>
      <w:r w:rsidR="00F40B4E" w:rsidRPr="002C3820">
        <w:rPr>
          <w:rFonts w:ascii="Times New Roman" w:hAnsi="Times New Roman"/>
          <w:sz w:val="24"/>
          <w:lang w:val="pt-BR"/>
        </w:rPr>
        <w:t xml:space="preserve"> </w:t>
      </w:r>
      <w:proofErr w:type="spellStart"/>
      <w:r w:rsidR="00F40B4E" w:rsidRPr="002C3820">
        <w:rPr>
          <w:rFonts w:ascii="Times New Roman" w:hAnsi="Times New Roman"/>
          <w:sz w:val="24"/>
          <w:lang w:val="pt-BR"/>
        </w:rPr>
        <w:t>F</w:t>
      </w:r>
      <w:r w:rsidRPr="002C3820">
        <w:rPr>
          <w:rFonts w:ascii="Times New Roman" w:hAnsi="Times New Roman"/>
          <w:sz w:val="24"/>
          <w:lang w:val="pt-BR"/>
        </w:rPr>
        <w:t>errarezi</w:t>
      </w:r>
      <w:proofErr w:type="spellEnd"/>
      <w:r w:rsidR="00F40B4E" w:rsidRPr="002C3820">
        <w:rPr>
          <w:rFonts w:ascii="Times New Roman" w:hAnsi="Times New Roman"/>
          <w:sz w:val="24"/>
          <w:lang w:val="pt-BR"/>
        </w:rPr>
        <w:t>, E</w:t>
      </w:r>
      <w:r w:rsidRPr="002C3820">
        <w:rPr>
          <w:rFonts w:ascii="Times New Roman" w:hAnsi="Times New Roman"/>
          <w:sz w:val="24"/>
          <w:lang w:val="pt-BR"/>
        </w:rPr>
        <w:t>. (2006)</w:t>
      </w:r>
      <w:r w:rsidR="00F40B4E" w:rsidRPr="002C3820">
        <w:rPr>
          <w:rFonts w:ascii="Times New Roman" w:hAnsi="Times New Roman"/>
          <w:sz w:val="24"/>
          <w:lang w:val="pt-BR"/>
        </w:rPr>
        <w:t xml:space="preserve"> </w:t>
      </w:r>
      <w:r w:rsidR="00F40B4E" w:rsidRPr="002C3820">
        <w:rPr>
          <w:rFonts w:ascii="Times New Roman" w:hAnsi="Times New Roman"/>
          <w:i/>
          <w:sz w:val="24"/>
          <w:lang w:val="pt-BR"/>
        </w:rPr>
        <w:t>Políticas Públicas</w:t>
      </w:r>
      <w:r w:rsidRPr="002C3820">
        <w:rPr>
          <w:rFonts w:ascii="Times New Roman" w:hAnsi="Times New Roman"/>
          <w:sz w:val="24"/>
          <w:lang w:val="pt-BR"/>
        </w:rPr>
        <w:t>.</w:t>
      </w:r>
      <w:r w:rsidR="00F40B4E" w:rsidRPr="002C3820">
        <w:rPr>
          <w:rFonts w:ascii="Times New Roman" w:hAnsi="Times New Roman"/>
          <w:sz w:val="24"/>
          <w:lang w:val="pt-BR"/>
        </w:rPr>
        <w:t xml:space="preserve"> Coletânea, </w:t>
      </w:r>
      <w:proofErr w:type="spellStart"/>
      <w:r w:rsidR="00F40B4E" w:rsidRPr="002C3820">
        <w:rPr>
          <w:rFonts w:ascii="Times New Roman" w:hAnsi="Times New Roman"/>
          <w:sz w:val="24"/>
          <w:lang w:val="pt-BR"/>
        </w:rPr>
        <w:t>vol</w:t>
      </w:r>
      <w:proofErr w:type="spellEnd"/>
      <w:r w:rsidR="00F40B4E" w:rsidRPr="002C3820">
        <w:rPr>
          <w:rFonts w:ascii="Times New Roman" w:hAnsi="Times New Roman"/>
          <w:sz w:val="24"/>
          <w:lang w:val="pt-BR"/>
        </w:rPr>
        <w:t xml:space="preserve"> </w:t>
      </w:r>
      <w:proofErr w:type="gramStart"/>
      <w:r w:rsidR="00F40B4E" w:rsidRPr="002C3820">
        <w:rPr>
          <w:rFonts w:ascii="Times New Roman" w:hAnsi="Times New Roman"/>
          <w:sz w:val="24"/>
          <w:lang w:val="pt-BR"/>
        </w:rPr>
        <w:t>1</w:t>
      </w:r>
      <w:proofErr w:type="gramEnd"/>
      <w:r w:rsidR="00F40B4E" w:rsidRPr="002C3820">
        <w:rPr>
          <w:rFonts w:ascii="Times New Roman" w:hAnsi="Times New Roman"/>
          <w:sz w:val="24"/>
          <w:lang w:val="pt-BR"/>
        </w:rPr>
        <w:t xml:space="preserve"> e </w:t>
      </w:r>
      <w:proofErr w:type="spellStart"/>
      <w:r w:rsidR="00F40B4E" w:rsidRPr="002C3820">
        <w:rPr>
          <w:rFonts w:ascii="Times New Roman" w:hAnsi="Times New Roman"/>
          <w:sz w:val="24"/>
          <w:lang w:val="pt-BR"/>
        </w:rPr>
        <w:t>vol</w:t>
      </w:r>
      <w:proofErr w:type="spellEnd"/>
      <w:r w:rsidRPr="002C3820">
        <w:rPr>
          <w:rFonts w:ascii="Times New Roman" w:hAnsi="Times New Roman"/>
          <w:sz w:val="24"/>
          <w:lang w:val="pt-BR"/>
        </w:rPr>
        <w:t xml:space="preserve"> 2. Brasília:</w:t>
      </w:r>
      <w:r w:rsidR="00F40B4E" w:rsidRPr="002C3820">
        <w:rPr>
          <w:rFonts w:ascii="Times New Roman" w:hAnsi="Times New Roman"/>
          <w:sz w:val="24"/>
          <w:lang w:val="pt-BR"/>
        </w:rPr>
        <w:t xml:space="preserve"> ENAP.</w:t>
      </w:r>
    </w:p>
    <w:p w:rsidR="00F40B4E" w:rsidRPr="002C3820" w:rsidRDefault="00F40B4E" w:rsidP="0026520C">
      <w:pPr>
        <w:spacing w:after="0" w:line="240" w:lineRule="auto"/>
        <w:ind w:left="709" w:hanging="709"/>
        <w:rPr>
          <w:rFonts w:ascii="Times New Roman" w:hAnsi="Times New Roman"/>
          <w:sz w:val="24"/>
          <w:lang w:val="pt-BR"/>
        </w:rPr>
      </w:pPr>
      <w:proofErr w:type="spellStart"/>
      <w:r w:rsidRPr="002C3820">
        <w:rPr>
          <w:rFonts w:ascii="Times New Roman" w:hAnsi="Times New Roman"/>
          <w:sz w:val="24"/>
          <w:lang w:val="pt-BR"/>
        </w:rPr>
        <w:t>S</w:t>
      </w:r>
      <w:r w:rsidR="0026520C" w:rsidRPr="002C3820">
        <w:rPr>
          <w:rFonts w:ascii="Times New Roman" w:hAnsi="Times New Roman"/>
          <w:sz w:val="24"/>
          <w:lang w:val="pt-BR"/>
        </w:rPr>
        <w:t>ecchi</w:t>
      </w:r>
      <w:proofErr w:type="spellEnd"/>
      <w:r w:rsidRPr="002C3820">
        <w:rPr>
          <w:rFonts w:ascii="Times New Roman" w:hAnsi="Times New Roman"/>
          <w:sz w:val="24"/>
          <w:lang w:val="pt-BR"/>
        </w:rPr>
        <w:t>, L</w:t>
      </w:r>
      <w:r w:rsidR="0026520C" w:rsidRPr="002C3820">
        <w:rPr>
          <w:rFonts w:ascii="Times New Roman" w:hAnsi="Times New Roman"/>
          <w:sz w:val="24"/>
          <w:lang w:val="pt-BR"/>
        </w:rPr>
        <w:t>. (201</w:t>
      </w:r>
      <w:r w:rsidR="00787A48" w:rsidRPr="002C3820">
        <w:rPr>
          <w:rFonts w:ascii="Times New Roman" w:hAnsi="Times New Roman"/>
          <w:sz w:val="24"/>
          <w:lang w:val="pt-BR"/>
        </w:rPr>
        <w:t>3</w:t>
      </w:r>
      <w:r w:rsidR="0026520C" w:rsidRPr="002C3820">
        <w:rPr>
          <w:rFonts w:ascii="Times New Roman" w:hAnsi="Times New Roman"/>
          <w:sz w:val="24"/>
          <w:lang w:val="pt-BR"/>
        </w:rPr>
        <w:t>)</w:t>
      </w:r>
      <w:r w:rsidRPr="002C3820">
        <w:rPr>
          <w:rFonts w:ascii="Times New Roman" w:hAnsi="Times New Roman"/>
          <w:sz w:val="24"/>
          <w:lang w:val="pt-BR"/>
        </w:rPr>
        <w:t xml:space="preserve"> </w:t>
      </w:r>
      <w:r w:rsidRPr="002C3820">
        <w:rPr>
          <w:rFonts w:ascii="Times New Roman" w:hAnsi="Times New Roman"/>
          <w:i/>
          <w:sz w:val="24"/>
          <w:lang w:val="pt-BR"/>
        </w:rPr>
        <w:t>Políticas Públicas, conceitos, esquemas de análise, casos práticos</w:t>
      </w:r>
      <w:r w:rsidR="0026520C" w:rsidRPr="002C3820">
        <w:rPr>
          <w:rFonts w:ascii="Times New Roman" w:hAnsi="Times New Roman"/>
          <w:sz w:val="24"/>
          <w:lang w:val="pt-BR"/>
        </w:rPr>
        <w:t>. São Paulo:</w:t>
      </w:r>
      <w:r w:rsidRPr="002C3820">
        <w:rPr>
          <w:rFonts w:ascii="Times New Roman" w:hAnsi="Times New Roman"/>
          <w:sz w:val="24"/>
          <w:lang w:val="pt-BR"/>
        </w:rPr>
        <w:t xml:space="preserve"> </w:t>
      </w:r>
      <w:proofErr w:type="spellStart"/>
      <w:r w:rsidRPr="002C3820">
        <w:rPr>
          <w:rFonts w:ascii="Times New Roman" w:hAnsi="Times New Roman"/>
          <w:sz w:val="24"/>
          <w:lang w:val="pt-BR"/>
        </w:rPr>
        <w:t>Cengage</w:t>
      </w:r>
      <w:proofErr w:type="spellEnd"/>
      <w:r w:rsidRPr="002C3820">
        <w:rPr>
          <w:rFonts w:ascii="Times New Roman" w:hAnsi="Times New Roman"/>
          <w:sz w:val="24"/>
          <w:lang w:val="pt-BR"/>
        </w:rPr>
        <w:t xml:space="preserve"> Learning</w:t>
      </w:r>
      <w:r w:rsidR="009D28C3" w:rsidRPr="002C3820">
        <w:rPr>
          <w:rFonts w:ascii="Times New Roman" w:hAnsi="Times New Roman"/>
          <w:sz w:val="24"/>
          <w:lang w:val="pt-BR"/>
        </w:rPr>
        <w:t>.</w:t>
      </w:r>
    </w:p>
    <w:p w:rsidR="009D28C3" w:rsidRPr="002C3820" w:rsidRDefault="009D28C3" w:rsidP="0026520C">
      <w:pPr>
        <w:spacing w:after="0" w:line="240" w:lineRule="auto"/>
        <w:ind w:left="709" w:hanging="709"/>
        <w:rPr>
          <w:rFonts w:ascii="Times New Roman" w:hAnsi="Times New Roman"/>
          <w:sz w:val="24"/>
          <w:lang w:val="pt-BR"/>
        </w:rPr>
      </w:pPr>
      <w:r w:rsidRPr="002C3820">
        <w:rPr>
          <w:rFonts w:ascii="Times New Roman" w:hAnsi="Times New Roman"/>
          <w:sz w:val="24"/>
          <w:lang w:val="pt-BR"/>
        </w:rPr>
        <w:lastRenderedPageBreak/>
        <w:t>S</w:t>
      </w:r>
      <w:r w:rsidR="0026520C" w:rsidRPr="002C3820">
        <w:rPr>
          <w:rFonts w:ascii="Times New Roman" w:hAnsi="Times New Roman"/>
          <w:sz w:val="24"/>
          <w:lang w:val="pt-BR"/>
        </w:rPr>
        <w:t>ouza</w:t>
      </w:r>
      <w:r w:rsidRPr="002C3820">
        <w:rPr>
          <w:rFonts w:ascii="Times New Roman" w:hAnsi="Times New Roman"/>
          <w:sz w:val="24"/>
          <w:lang w:val="pt-BR"/>
        </w:rPr>
        <w:t>, C</w:t>
      </w:r>
      <w:r w:rsidR="0026520C" w:rsidRPr="002C3820">
        <w:rPr>
          <w:rFonts w:ascii="Times New Roman" w:hAnsi="Times New Roman"/>
          <w:sz w:val="24"/>
          <w:lang w:val="pt-BR"/>
        </w:rPr>
        <w:t>. (2008)</w:t>
      </w:r>
      <w:r w:rsidRPr="002C3820">
        <w:rPr>
          <w:rFonts w:ascii="Times New Roman" w:hAnsi="Times New Roman"/>
          <w:sz w:val="24"/>
          <w:lang w:val="pt-BR"/>
        </w:rPr>
        <w:t xml:space="preserve"> </w:t>
      </w:r>
      <w:r w:rsidRPr="002C3820">
        <w:rPr>
          <w:rFonts w:ascii="Times New Roman" w:hAnsi="Times New Roman"/>
          <w:i/>
          <w:sz w:val="24"/>
          <w:lang w:val="pt-BR"/>
        </w:rPr>
        <w:t>Estado da Arte da Pesquisa em Políticas Públicas</w:t>
      </w:r>
      <w:r w:rsidR="0026520C" w:rsidRPr="002C3820">
        <w:rPr>
          <w:rFonts w:ascii="Times New Roman" w:hAnsi="Times New Roman"/>
          <w:sz w:val="24"/>
          <w:lang w:val="pt-BR"/>
        </w:rPr>
        <w:t>. I</w:t>
      </w:r>
      <w:r w:rsidRPr="002C3820">
        <w:rPr>
          <w:rFonts w:ascii="Times New Roman" w:hAnsi="Times New Roman"/>
          <w:sz w:val="24"/>
          <w:lang w:val="pt-BR"/>
        </w:rPr>
        <w:t xml:space="preserve">n </w:t>
      </w:r>
      <w:proofErr w:type="spellStart"/>
      <w:proofErr w:type="gramStart"/>
      <w:r w:rsidR="0026520C" w:rsidRPr="002C3820">
        <w:rPr>
          <w:rFonts w:ascii="Times New Roman" w:hAnsi="Times New Roman"/>
          <w:sz w:val="24"/>
          <w:lang w:val="pt-BR"/>
        </w:rPr>
        <w:t>Hochman,</w:t>
      </w:r>
      <w:proofErr w:type="gramEnd"/>
      <w:r w:rsidR="0026520C" w:rsidRPr="002C3820">
        <w:rPr>
          <w:rFonts w:ascii="Times New Roman" w:hAnsi="Times New Roman"/>
          <w:sz w:val="24"/>
          <w:lang w:val="pt-BR"/>
        </w:rPr>
        <w:t>G</w:t>
      </w:r>
      <w:proofErr w:type="spellEnd"/>
      <w:r w:rsidR="0026520C" w:rsidRPr="002C3820">
        <w:rPr>
          <w:rFonts w:ascii="Times New Roman" w:hAnsi="Times New Roman"/>
          <w:sz w:val="24"/>
          <w:lang w:val="pt-BR"/>
        </w:rPr>
        <w:t>.</w:t>
      </w:r>
      <w:r w:rsidRPr="002C3820">
        <w:rPr>
          <w:rFonts w:ascii="Times New Roman" w:hAnsi="Times New Roman"/>
          <w:sz w:val="24"/>
          <w:lang w:val="pt-BR"/>
        </w:rPr>
        <w:t xml:space="preserve">, </w:t>
      </w:r>
      <w:proofErr w:type="spellStart"/>
      <w:r w:rsidRPr="002C3820">
        <w:rPr>
          <w:rFonts w:ascii="Times New Roman" w:hAnsi="Times New Roman"/>
          <w:sz w:val="24"/>
          <w:lang w:val="pt-BR"/>
        </w:rPr>
        <w:t>A</w:t>
      </w:r>
      <w:r w:rsidR="0026520C" w:rsidRPr="002C3820">
        <w:rPr>
          <w:rFonts w:ascii="Times New Roman" w:hAnsi="Times New Roman"/>
          <w:sz w:val="24"/>
          <w:lang w:val="pt-BR"/>
        </w:rPr>
        <w:t>rretche</w:t>
      </w:r>
      <w:proofErr w:type="spellEnd"/>
      <w:r w:rsidRPr="002C3820">
        <w:rPr>
          <w:rFonts w:ascii="Times New Roman" w:hAnsi="Times New Roman"/>
          <w:sz w:val="24"/>
          <w:lang w:val="pt-BR"/>
        </w:rPr>
        <w:t>, M</w:t>
      </w:r>
      <w:r w:rsidR="0026520C" w:rsidRPr="002C3820">
        <w:rPr>
          <w:rFonts w:ascii="Times New Roman" w:hAnsi="Times New Roman"/>
          <w:sz w:val="24"/>
          <w:lang w:val="pt-BR"/>
        </w:rPr>
        <w:t xml:space="preserve">., </w:t>
      </w:r>
      <w:r w:rsidRPr="002C3820">
        <w:rPr>
          <w:rFonts w:ascii="Times New Roman" w:hAnsi="Times New Roman"/>
          <w:sz w:val="24"/>
          <w:lang w:val="pt-BR"/>
        </w:rPr>
        <w:t>M</w:t>
      </w:r>
      <w:r w:rsidR="0026520C" w:rsidRPr="002C3820">
        <w:rPr>
          <w:rFonts w:ascii="Times New Roman" w:hAnsi="Times New Roman"/>
          <w:sz w:val="24"/>
          <w:lang w:val="pt-BR"/>
        </w:rPr>
        <w:t>arques</w:t>
      </w:r>
      <w:r w:rsidRPr="002C3820">
        <w:rPr>
          <w:rFonts w:ascii="Times New Roman" w:hAnsi="Times New Roman"/>
          <w:sz w:val="24"/>
          <w:lang w:val="pt-BR"/>
        </w:rPr>
        <w:t>, E</w:t>
      </w:r>
      <w:r w:rsidR="0026520C" w:rsidRPr="002C3820">
        <w:rPr>
          <w:rFonts w:ascii="Times New Roman" w:hAnsi="Times New Roman"/>
          <w:sz w:val="24"/>
          <w:lang w:val="pt-BR"/>
        </w:rPr>
        <w:t>.</w:t>
      </w:r>
      <w:r w:rsidR="0026520C" w:rsidRPr="002C3820">
        <w:rPr>
          <w:rFonts w:ascii="Times New Roman" w:hAnsi="Times New Roman"/>
          <w:i/>
          <w:sz w:val="24"/>
          <w:lang w:val="pt-BR"/>
        </w:rPr>
        <w:t xml:space="preserve"> Políticas Públicas no Brasil. </w:t>
      </w:r>
      <w:r w:rsidR="0026520C" w:rsidRPr="002C3820">
        <w:rPr>
          <w:rFonts w:ascii="Times New Roman" w:hAnsi="Times New Roman"/>
          <w:sz w:val="24"/>
          <w:lang w:val="pt-BR"/>
        </w:rPr>
        <w:t>Rio de Janeiro: Editora Fiocruz</w:t>
      </w:r>
      <w:r w:rsidRPr="002C3820">
        <w:rPr>
          <w:rFonts w:ascii="Times New Roman" w:hAnsi="Times New Roman"/>
          <w:sz w:val="24"/>
          <w:lang w:val="pt-BR"/>
        </w:rPr>
        <w:t>.</w:t>
      </w:r>
    </w:p>
    <w:p w:rsidR="00F40B4E" w:rsidRPr="002C3820" w:rsidRDefault="00F40B4E" w:rsidP="0026520C">
      <w:pPr>
        <w:spacing w:after="0" w:line="240" w:lineRule="auto"/>
        <w:ind w:left="709" w:hanging="709"/>
        <w:rPr>
          <w:rFonts w:ascii="Times New Roman" w:hAnsi="Times New Roman"/>
          <w:sz w:val="24"/>
          <w:lang w:val="es-ES_tradnl"/>
        </w:rPr>
      </w:pPr>
      <w:proofErr w:type="spellStart"/>
      <w:r w:rsidRPr="002C3820">
        <w:rPr>
          <w:rFonts w:ascii="Times New Roman" w:hAnsi="Times New Roman"/>
          <w:sz w:val="24"/>
          <w:lang w:val="pt-BR"/>
        </w:rPr>
        <w:t>S</w:t>
      </w:r>
      <w:r w:rsidR="0026520C" w:rsidRPr="002C3820">
        <w:rPr>
          <w:rFonts w:ascii="Times New Roman" w:hAnsi="Times New Roman"/>
          <w:sz w:val="24"/>
          <w:lang w:val="pt-BR"/>
        </w:rPr>
        <w:t>ubirats</w:t>
      </w:r>
      <w:proofErr w:type="spellEnd"/>
      <w:r w:rsidRPr="002C3820">
        <w:rPr>
          <w:rFonts w:ascii="Times New Roman" w:hAnsi="Times New Roman"/>
          <w:sz w:val="24"/>
          <w:lang w:val="pt-BR"/>
        </w:rPr>
        <w:t>, J.</w:t>
      </w:r>
      <w:r w:rsidR="0026520C" w:rsidRPr="002C3820">
        <w:rPr>
          <w:rFonts w:ascii="Times New Roman" w:hAnsi="Times New Roman"/>
          <w:sz w:val="24"/>
          <w:lang w:val="pt-BR"/>
        </w:rPr>
        <w:t xml:space="preserve"> (1994)</w:t>
      </w:r>
      <w:r w:rsidRPr="002C3820">
        <w:rPr>
          <w:rFonts w:ascii="Times New Roman" w:hAnsi="Times New Roman"/>
          <w:sz w:val="24"/>
          <w:lang w:val="pt-BR"/>
        </w:rPr>
        <w:t xml:space="preserve"> </w:t>
      </w:r>
      <w:proofErr w:type="spellStart"/>
      <w:r w:rsidRPr="002C3820">
        <w:rPr>
          <w:rFonts w:ascii="Times New Roman" w:hAnsi="Times New Roman"/>
          <w:bCs/>
          <w:i/>
          <w:sz w:val="24"/>
          <w:lang w:val="pt-BR"/>
        </w:rPr>
        <w:t>Análisis</w:t>
      </w:r>
      <w:proofErr w:type="spellEnd"/>
      <w:r w:rsidRPr="002C3820">
        <w:rPr>
          <w:rFonts w:ascii="Times New Roman" w:hAnsi="Times New Roman"/>
          <w:bCs/>
          <w:i/>
          <w:sz w:val="24"/>
          <w:lang w:val="pt-BR"/>
        </w:rPr>
        <w:t xml:space="preserve"> de políticas públicas y eficácia de </w:t>
      </w:r>
      <w:proofErr w:type="spellStart"/>
      <w:proofErr w:type="gramStart"/>
      <w:r w:rsidRPr="002C3820">
        <w:rPr>
          <w:rFonts w:ascii="Times New Roman" w:hAnsi="Times New Roman"/>
          <w:bCs/>
          <w:i/>
          <w:sz w:val="24"/>
          <w:lang w:val="pt-BR"/>
        </w:rPr>
        <w:t>la</w:t>
      </w:r>
      <w:proofErr w:type="spellEnd"/>
      <w:proofErr w:type="gramEnd"/>
      <w:r w:rsidRPr="002C3820">
        <w:rPr>
          <w:rFonts w:ascii="Times New Roman" w:hAnsi="Times New Roman"/>
          <w:bCs/>
          <w:i/>
          <w:sz w:val="24"/>
          <w:lang w:val="pt-BR"/>
        </w:rPr>
        <w:t xml:space="preserve"> </w:t>
      </w:r>
      <w:proofErr w:type="spellStart"/>
      <w:r w:rsidRPr="002C3820">
        <w:rPr>
          <w:rFonts w:ascii="Times New Roman" w:hAnsi="Times New Roman"/>
          <w:bCs/>
          <w:i/>
          <w:sz w:val="24"/>
          <w:lang w:val="pt-BR"/>
        </w:rPr>
        <w:t>Administración</w:t>
      </w:r>
      <w:proofErr w:type="spellEnd"/>
      <w:r w:rsidRPr="002C3820">
        <w:rPr>
          <w:rFonts w:ascii="Times New Roman" w:hAnsi="Times New Roman"/>
          <w:i/>
          <w:sz w:val="24"/>
          <w:lang w:val="pt-BR"/>
        </w:rPr>
        <w:t>.</w:t>
      </w:r>
      <w:r w:rsidRPr="002C3820">
        <w:rPr>
          <w:rFonts w:ascii="Times New Roman" w:hAnsi="Times New Roman"/>
          <w:sz w:val="24"/>
          <w:lang w:val="pt-BR"/>
        </w:rPr>
        <w:t xml:space="preserve"> Madr</w:t>
      </w:r>
      <w:r w:rsidR="0026520C" w:rsidRPr="002C3820">
        <w:rPr>
          <w:rFonts w:ascii="Times New Roman" w:hAnsi="Times New Roman"/>
          <w:sz w:val="24"/>
          <w:lang w:val="pt-BR"/>
        </w:rPr>
        <w:t>i</w:t>
      </w:r>
      <w:r w:rsidRPr="002C3820">
        <w:rPr>
          <w:rFonts w:ascii="Times New Roman" w:hAnsi="Times New Roman"/>
          <w:sz w:val="24"/>
          <w:lang w:val="pt-BR"/>
        </w:rPr>
        <w:t xml:space="preserve">d: </w:t>
      </w:r>
      <w:proofErr w:type="spellStart"/>
      <w:r w:rsidRPr="002C3820">
        <w:rPr>
          <w:rFonts w:ascii="Times New Roman" w:hAnsi="Times New Roman"/>
          <w:sz w:val="24"/>
          <w:lang w:val="pt-BR"/>
        </w:rPr>
        <w:t>Ministerio</w:t>
      </w:r>
      <w:proofErr w:type="spellEnd"/>
      <w:r w:rsidRPr="002C3820">
        <w:rPr>
          <w:rFonts w:ascii="Times New Roman" w:hAnsi="Times New Roman"/>
          <w:sz w:val="24"/>
          <w:lang w:val="pt-BR"/>
        </w:rPr>
        <w:t xml:space="preserve"> para </w:t>
      </w:r>
      <w:proofErr w:type="spellStart"/>
      <w:r w:rsidRPr="002C3820">
        <w:rPr>
          <w:rFonts w:ascii="Times New Roman" w:hAnsi="Times New Roman"/>
          <w:sz w:val="24"/>
          <w:lang w:val="pt-BR"/>
        </w:rPr>
        <w:t>las</w:t>
      </w:r>
      <w:proofErr w:type="spellEnd"/>
      <w:r w:rsidRPr="002C3820">
        <w:rPr>
          <w:rFonts w:ascii="Times New Roman" w:hAnsi="Times New Roman"/>
          <w:sz w:val="24"/>
          <w:lang w:val="pt-BR"/>
        </w:rPr>
        <w:t xml:space="preserve"> </w:t>
      </w:r>
      <w:proofErr w:type="spellStart"/>
      <w:r w:rsidRPr="002C3820">
        <w:rPr>
          <w:rFonts w:ascii="Times New Roman" w:hAnsi="Times New Roman"/>
          <w:sz w:val="24"/>
          <w:lang w:val="pt-BR"/>
        </w:rPr>
        <w:t>Admi</w:t>
      </w:r>
      <w:r w:rsidR="0026520C" w:rsidRPr="002C3820">
        <w:rPr>
          <w:rFonts w:ascii="Times New Roman" w:hAnsi="Times New Roman"/>
          <w:sz w:val="24"/>
          <w:lang w:val="es-ES_tradnl"/>
        </w:rPr>
        <w:t>nistraciones</w:t>
      </w:r>
      <w:proofErr w:type="spellEnd"/>
      <w:r w:rsidR="0026520C" w:rsidRPr="002C3820">
        <w:rPr>
          <w:rFonts w:ascii="Times New Roman" w:hAnsi="Times New Roman"/>
          <w:sz w:val="24"/>
          <w:lang w:val="es-ES_tradnl"/>
        </w:rPr>
        <w:t xml:space="preserve"> Públicas</w:t>
      </w:r>
      <w:r w:rsidRPr="002C3820">
        <w:rPr>
          <w:rFonts w:ascii="Times New Roman" w:hAnsi="Times New Roman"/>
          <w:sz w:val="24"/>
          <w:lang w:val="es-ES_tradnl"/>
        </w:rPr>
        <w:t>.</w:t>
      </w:r>
    </w:p>
    <w:p w:rsidR="00D71727" w:rsidRPr="002C3820" w:rsidRDefault="00F40B4E" w:rsidP="000E57D1">
      <w:pPr>
        <w:spacing w:after="0" w:line="240" w:lineRule="auto"/>
        <w:ind w:left="709" w:hanging="709"/>
        <w:rPr>
          <w:rFonts w:ascii="Times New Roman" w:hAnsi="Times New Roman"/>
          <w:sz w:val="24"/>
          <w:lang w:val="pt-BR"/>
        </w:rPr>
      </w:pPr>
      <w:proofErr w:type="spellStart"/>
      <w:r w:rsidRPr="002C3820">
        <w:rPr>
          <w:rFonts w:ascii="Times New Roman" w:hAnsi="Times New Roman"/>
          <w:sz w:val="24"/>
          <w:lang w:val="es-ES_tradnl"/>
        </w:rPr>
        <w:t>T</w:t>
      </w:r>
      <w:r w:rsidR="000E57D1" w:rsidRPr="002C3820">
        <w:rPr>
          <w:rFonts w:ascii="Times New Roman" w:hAnsi="Times New Roman"/>
          <w:sz w:val="24"/>
          <w:lang w:val="es-ES_tradnl"/>
        </w:rPr>
        <w:t>inôco</w:t>
      </w:r>
      <w:proofErr w:type="spellEnd"/>
      <w:r w:rsidRPr="002C3820">
        <w:rPr>
          <w:rFonts w:ascii="Times New Roman" w:hAnsi="Times New Roman"/>
          <w:sz w:val="24"/>
          <w:lang w:val="es-ES_tradnl"/>
        </w:rPr>
        <w:t>, D</w:t>
      </w:r>
      <w:r w:rsidR="000E57D1" w:rsidRPr="002C3820">
        <w:rPr>
          <w:rFonts w:ascii="Times New Roman" w:hAnsi="Times New Roman"/>
          <w:sz w:val="24"/>
          <w:lang w:val="es-ES_tradnl"/>
        </w:rPr>
        <w:t>. S</w:t>
      </w:r>
      <w:r w:rsidRPr="002C3820">
        <w:rPr>
          <w:rFonts w:ascii="Times New Roman" w:hAnsi="Times New Roman"/>
          <w:sz w:val="24"/>
          <w:lang w:val="es-ES_tradnl"/>
        </w:rPr>
        <w:t xml:space="preserve">. </w:t>
      </w:r>
      <w:r w:rsidR="000E57D1" w:rsidRPr="002C3820">
        <w:rPr>
          <w:rFonts w:ascii="Times New Roman" w:hAnsi="Times New Roman"/>
          <w:sz w:val="24"/>
          <w:lang w:val="es-ES_tradnl"/>
        </w:rPr>
        <w:t xml:space="preserve">(2010) </w:t>
      </w:r>
      <w:proofErr w:type="spellStart"/>
      <w:r w:rsidRPr="002C3820">
        <w:rPr>
          <w:rFonts w:ascii="Times New Roman" w:hAnsi="Times New Roman"/>
          <w:i/>
          <w:sz w:val="24"/>
          <w:lang w:val="es-ES_tradnl"/>
        </w:rPr>
        <w:t>Análise</w:t>
      </w:r>
      <w:proofErr w:type="spellEnd"/>
      <w:r w:rsidRPr="002C3820">
        <w:rPr>
          <w:rFonts w:ascii="Times New Roman" w:hAnsi="Times New Roman"/>
          <w:i/>
          <w:sz w:val="24"/>
          <w:lang w:val="es-ES_tradnl"/>
        </w:rPr>
        <w:t xml:space="preserve"> </w:t>
      </w:r>
      <w:proofErr w:type="spellStart"/>
      <w:r w:rsidRPr="002C3820">
        <w:rPr>
          <w:rFonts w:ascii="Times New Roman" w:hAnsi="Times New Roman"/>
          <w:i/>
          <w:sz w:val="24"/>
          <w:lang w:val="es-ES_tradnl"/>
        </w:rPr>
        <w:t>seqüencial</w:t>
      </w:r>
      <w:proofErr w:type="spellEnd"/>
      <w:r w:rsidRPr="002C3820">
        <w:rPr>
          <w:rFonts w:ascii="Times New Roman" w:hAnsi="Times New Roman"/>
          <w:i/>
          <w:sz w:val="24"/>
          <w:lang w:val="es-ES_tradnl"/>
        </w:rPr>
        <w:t xml:space="preserve"> de </w:t>
      </w:r>
      <w:proofErr w:type="spellStart"/>
      <w:r w:rsidRPr="002C3820">
        <w:rPr>
          <w:rFonts w:ascii="Times New Roman" w:hAnsi="Times New Roman"/>
          <w:i/>
          <w:sz w:val="24"/>
          <w:lang w:val="es-ES_tradnl"/>
        </w:rPr>
        <w:t>politicas</w:t>
      </w:r>
      <w:proofErr w:type="spellEnd"/>
      <w:r w:rsidRPr="002C3820">
        <w:rPr>
          <w:rFonts w:ascii="Times New Roman" w:hAnsi="Times New Roman"/>
          <w:i/>
          <w:sz w:val="24"/>
          <w:lang w:val="es-ES_tradnl"/>
        </w:rPr>
        <w:t xml:space="preserve"> públicas </w:t>
      </w:r>
      <w:proofErr w:type="spellStart"/>
      <w:r w:rsidRPr="002C3820">
        <w:rPr>
          <w:rFonts w:ascii="Times New Roman" w:hAnsi="Times New Roman"/>
          <w:i/>
          <w:sz w:val="24"/>
          <w:lang w:val="es-ES_tradnl"/>
        </w:rPr>
        <w:t>nas</w:t>
      </w:r>
      <w:proofErr w:type="spellEnd"/>
      <w:r w:rsidRPr="002C3820">
        <w:rPr>
          <w:rFonts w:ascii="Times New Roman" w:hAnsi="Times New Roman"/>
          <w:i/>
          <w:sz w:val="24"/>
          <w:lang w:val="es-ES_tradnl"/>
        </w:rPr>
        <w:t xml:space="preserve"> </w:t>
      </w:r>
      <w:proofErr w:type="spellStart"/>
      <w:r w:rsidRPr="002C3820">
        <w:rPr>
          <w:rFonts w:ascii="Times New Roman" w:hAnsi="Times New Roman"/>
          <w:i/>
          <w:sz w:val="24"/>
          <w:lang w:val="es-ES_tradnl"/>
        </w:rPr>
        <w:t>abordagens</w:t>
      </w:r>
      <w:proofErr w:type="spellEnd"/>
      <w:r w:rsidRPr="002C3820">
        <w:rPr>
          <w:rFonts w:ascii="Times New Roman" w:hAnsi="Times New Roman"/>
          <w:i/>
          <w:sz w:val="24"/>
          <w:lang w:val="es-ES_tradnl"/>
        </w:rPr>
        <w:t xml:space="preserve"> da </w:t>
      </w:r>
      <w:proofErr w:type="spellStart"/>
      <w:r w:rsidRPr="002C3820">
        <w:rPr>
          <w:rFonts w:ascii="Times New Roman" w:hAnsi="Times New Roman"/>
          <w:i/>
          <w:sz w:val="24"/>
          <w:lang w:val="es-ES_tradnl"/>
        </w:rPr>
        <w:t>ciência</w:t>
      </w:r>
      <w:proofErr w:type="spellEnd"/>
      <w:r w:rsidRPr="002C3820">
        <w:rPr>
          <w:rFonts w:ascii="Times New Roman" w:hAnsi="Times New Roman"/>
          <w:i/>
          <w:sz w:val="24"/>
          <w:lang w:val="es-ES_tradnl"/>
        </w:rPr>
        <w:t xml:space="preserve"> política e da </w:t>
      </w:r>
      <w:proofErr w:type="spellStart"/>
      <w:r w:rsidRPr="002C3820">
        <w:rPr>
          <w:rFonts w:ascii="Times New Roman" w:hAnsi="Times New Roman"/>
          <w:i/>
          <w:sz w:val="24"/>
          <w:lang w:val="es-ES_tradnl"/>
        </w:rPr>
        <w:t>gestão</w:t>
      </w:r>
      <w:proofErr w:type="spellEnd"/>
      <w:r w:rsidRPr="002C3820">
        <w:rPr>
          <w:rFonts w:ascii="Times New Roman" w:hAnsi="Times New Roman"/>
          <w:i/>
          <w:sz w:val="24"/>
          <w:lang w:val="es-ES_tradnl"/>
        </w:rPr>
        <w:t xml:space="preserve"> (</w:t>
      </w:r>
      <w:proofErr w:type="spellStart"/>
      <w:r w:rsidRPr="002C3820">
        <w:rPr>
          <w:rFonts w:ascii="Times New Roman" w:hAnsi="Times New Roman"/>
          <w:i/>
          <w:sz w:val="24"/>
          <w:lang w:val="es-ES_tradnl"/>
        </w:rPr>
        <w:t>management</w:t>
      </w:r>
      <w:proofErr w:type="spellEnd"/>
      <w:r w:rsidRPr="002C3820">
        <w:rPr>
          <w:rFonts w:ascii="Times New Roman" w:hAnsi="Times New Roman"/>
          <w:i/>
          <w:sz w:val="24"/>
          <w:lang w:val="es-ES_tradnl"/>
        </w:rPr>
        <w:t>)</w:t>
      </w:r>
      <w:r w:rsidR="000E57D1" w:rsidRPr="002C3820">
        <w:rPr>
          <w:rFonts w:ascii="Times New Roman" w:hAnsi="Times New Roman"/>
          <w:sz w:val="24"/>
          <w:lang w:val="es-ES_tradnl"/>
        </w:rPr>
        <w:t xml:space="preserve">. </w:t>
      </w:r>
      <w:r w:rsidR="000E57D1" w:rsidRPr="002C3820">
        <w:rPr>
          <w:rFonts w:ascii="Times New Roman" w:hAnsi="Times New Roman"/>
          <w:sz w:val="24"/>
          <w:lang w:val="pt-BR"/>
        </w:rPr>
        <w:t xml:space="preserve">Rio de Janeiro: </w:t>
      </w:r>
      <w:r w:rsidR="000E57D1" w:rsidRPr="002C3820">
        <w:rPr>
          <w:rFonts w:ascii="Times New Roman" w:hAnsi="Times New Roman"/>
          <w:i/>
          <w:sz w:val="24"/>
          <w:lang w:val="es-ES_tradnl"/>
        </w:rPr>
        <w:t xml:space="preserve">Anais do XXXII </w:t>
      </w:r>
      <w:r w:rsidRPr="002C3820">
        <w:rPr>
          <w:rFonts w:ascii="Times New Roman" w:hAnsi="Times New Roman"/>
          <w:i/>
          <w:sz w:val="24"/>
          <w:lang w:val="es-ES_tradnl"/>
        </w:rPr>
        <w:t>ENANPAD/</w:t>
      </w:r>
      <w:proofErr w:type="spellStart"/>
      <w:r w:rsidRPr="002C3820">
        <w:rPr>
          <w:rFonts w:ascii="Times New Roman" w:hAnsi="Times New Roman"/>
          <w:i/>
          <w:sz w:val="24"/>
          <w:lang w:val="es-ES_tradnl"/>
        </w:rPr>
        <w:t>Cadernos</w:t>
      </w:r>
      <w:proofErr w:type="spellEnd"/>
      <w:r w:rsidRPr="002C3820">
        <w:rPr>
          <w:rFonts w:ascii="Times New Roman" w:hAnsi="Times New Roman"/>
          <w:i/>
          <w:sz w:val="24"/>
          <w:lang w:val="es-ES_tradnl"/>
        </w:rPr>
        <w:t xml:space="preserve"> EBAPE</w:t>
      </w:r>
      <w:r w:rsidRPr="002C3820">
        <w:rPr>
          <w:rFonts w:ascii="Times New Roman" w:hAnsi="Times New Roman"/>
          <w:sz w:val="24"/>
          <w:lang w:val="es-ES_tradnl"/>
        </w:rPr>
        <w:t xml:space="preserve">, </w:t>
      </w:r>
      <w:r w:rsidR="00D71727" w:rsidRPr="002C3820">
        <w:rPr>
          <w:rFonts w:ascii="Times New Roman" w:hAnsi="Times New Roman"/>
          <w:sz w:val="24"/>
          <w:lang w:val="pt-BR"/>
        </w:rPr>
        <w:t>vol</w:t>
      </w:r>
      <w:r w:rsidR="000E57D1" w:rsidRPr="002C3820">
        <w:rPr>
          <w:rFonts w:ascii="Times New Roman" w:hAnsi="Times New Roman"/>
          <w:sz w:val="24"/>
          <w:lang w:val="pt-BR"/>
        </w:rPr>
        <w:t>.</w:t>
      </w:r>
      <w:r w:rsidR="00D71727" w:rsidRPr="002C3820">
        <w:rPr>
          <w:rFonts w:ascii="Times New Roman" w:hAnsi="Times New Roman"/>
          <w:sz w:val="24"/>
          <w:lang w:val="pt-BR"/>
        </w:rPr>
        <w:t xml:space="preserve"> 8, n</w:t>
      </w:r>
      <w:r w:rsidR="000E57D1" w:rsidRPr="002C3820">
        <w:rPr>
          <w:rFonts w:ascii="Times New Roman" w:hAnsi="Times New Roman"/>
          <w:sz w:val="24"/>
          <w:lang w:val="pt-BR"/>
        </w:rPr>
        <w:t>. 1, artigo 11.</w:t>
      </w:r>
    </w:p>
    <w:p w:rsidR="00F40B4E" w:rsidRPr="002C3820" w:rsidRDefault="000E57D1" w:rsidP="000E57D1">
      <w:pPr>
        <w:spacing w:after="0" w:line="240" w:lineRule="auto"/>
        <w:ind w:left="709" w:hanging="709"/>
        <w:rPr>
          <w:rFonts w:ascii="Times New Roman" w:hAnsi="Times New Roman"/>
          <w:sz w:val="24"/>
        </w:rPr>
      </w:pPr>
      <w:r w:rsidRPr="002C3820">
        <w:rPr>
          <w:rFonts w:ascii="Times New Roman" w:hAnsi="Times New Roman"/>
          <w:sz w:val="24"/>
          <w:lang w:val="pt-BR"/>
        </w:rPr>
        <w:t>Viana, A. L</w:t>
      </w:r>
      <w:r w:rsidR="00F40B4E" w:rsidRPr="002C3820">
        <w:rPr>
          <w:rFonts w:ascii="Times New Roman" w:hAnsi="Times New Roman"/>
          <w:sz w:val="24"/>
          <w:lang w:val="pt-BR"/>
        </w:rPr>
        <w:t xml:space="preserve">. </w:t>
      </w:r>
      <w:r w:rsidRPr="002C3820">
        <w:rPr>
          <w:rFonts w:ascii="Times New Roman" w:hAnsi="Times New Roman"/>
          <w:sz w:val="24"/>
          <w:lang w:val="pt-BR"/>
        </w:rPr>
        <w:t xml:space="preserve">(1996) </w:t>
      </w:r>
      <w:r w:rsidR="00F40B4E" w:rsidRPr="002C3820">
        <w:rPr>
          <w:rFonts w:ascii="Times New Roman" w:hAnsi="Times New Roman"/>
          <w:i/>
          <w:sz w:val="24"/>
          <w:lang w:val="pt-BR"/>
        </w:rPr>
        <w:t>Abordagens metodológicas em políticas públicas</w:t>
      </w:r>
      <w:r w:rsidR="00F40B4E" w:rsidRPr="002C3820">
        <w:rPr>
          <w:rFonts w:ascii="Times New Roman" w:hAnsi="Times New Roman"/>
          <w:sz w:val="24"/>
          <w:lang w:val="pt-BR"/>
        </w:rPr>
        <w:t xml:space="preserve">. </w:t>
      </w:r>
      <w:r w:rsidR="00F40B4E" w:rsidRPr="002C3820">
        <w:rPr>
          <w:rFonts w:ascii="Times New Roman" w:hAnsi="Times New Roman"/>
          <w:bCs/>
          <w:sz w:val="24"/>
        </w:rPr>
        <w:t>Revista de Administração Pública</w:t>
      </w:r>
      <w:r w:rsidR="00F40B4E" w:rsidRPr="002C3820">
        <w:rPr>
          <w:rFonts w:ascii="Times New Roman" w:hAnsi="Times New Roman"/>
          <w:sz w:val="24"/>
        </w:rPr>
        <w:t>,</w:t>
      </w:r>
      <w:r w:rsidRPr="002C3820">
        <w:rPr>
          <w:rFonts w:ascii="Times New Roman" w:hAnsi="Times New Roman"/>
          <w:sz w:val="24"/>
        </w:rPr>
        <w:t xml:space="preserve"> vol. 30, n</w:t>
      </w:r>
      <w:r w:rsidR="00F40B4E" w:rsidRPr="002C3820">
        <w:rPr>
          <w:rFonts w:ascii="Times New Roman" w:hAnsi="Times New Roman"/>
          <w:sz w:val="24"/>
        </w:rPr>
        <w:t>. 2, p</w:t>
      </w:r>
      <w:r w:rsidRPr="002C3820">
        <w:rPr>
          <w:rFonts w:ascii="Times New Roman" w:hAnsi="Times New Roman"/>
          <w:sz w:val="24"/>
        </w:rPr>
        <w:t>p</w:t>
      </w:r>
      <w:r w:rsidR="00F40B4E" w:rsidRPr="002C3820">
        <w:rPr>
          <w:rFonts w:ascii="Times New Roman" w:hAnsi="Times New Roman"/>
          <w:sz w:val="24"/>
        </w:rPr>
        <w:t>. 5-43.</w:t>
      </w:r>
      <w:bookmarkEnd w:id="0"/>
    </w:p>
    <w:sectPr w:rsidR="00F40B4E" w:rsidRPr="002C3820" w:rsidSect="0020014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14429"/>
    <w:multiLevelType w:val="hybridMultilevel"/>
    <w:tmpl w:val="B784D79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B500F"/>
    <w:multiLevelType w:val="hybridMultilevel"/>
    <w:tmpl w:val="B7A6F200"/>
    <w:lvl w:ilvl="0" w:tplc="F4D2CB3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46BF3"/>
    <w:multiLevelType w:val="multilevel"/>
    <w:tmpl w:val="53F06F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2A643B6"/>
    <w:multiLevelType w:val="hybridMultilevel"/>
    <w:tmpl w:val="56324E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F16156"/>
    <w:multiLevelType w:val="multilevel"/>
    <w:tmpl w:val="F49C852E"/>
    <w:lvl w:ilvl="0">
      <w:start w:val="1"/>
      <w:numFmt w:val="decimal"/>
      <w:lvlText w:val="%1."/>
      <w:lvlJc w:val="left"/>
      <w:pPr>
        <w:ind w:left="465" w:hanging="465"/>
      </w:pPr>
      <w:rPr>
        <w:rFonts w:eastAsia="Calibri"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5">
    <w:nsid w:val="4C966894"/>
    <w:multiLevelType w:val="hybridMultilevel"/>
    <w:tmpl w:val="D2048F0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A869F2"/>
    <w:multiLevelType w:val="hybridMultilevel"/>
    <w:tmpl w:val="13F267F2"/>
    <w:lvl w:ilvl="0" w:tplc="75E41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371ED4"/>
    <w:multiLevelType w:val="multilevel"/>
    <w:tmpl w:val="C4E289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78AE7CC8"/>
    <w:multiLevelType w:val="hybridMultilevel"/>
    <w:tmpl w:val="389ACAE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0F"/>
    <w:rsid w:val="00001486"/>
    <w:rsid w:val="00036DEA"/>
    <w:rsid w:val="000417A0"/>
    <w:rsid w:val="00046466"/>
    <w:rsid w:val="000632DF"/>
    <w:rsid w:val="000A5D03"/>
    <w:rsid w:val="000B3573"/>
    <w:rsid w:val="000E5296"/>
    <w:rsid w:val="000E5630"/>
    <w:rsid w:val="000E57D1"/>
    <w:rsid w:val="00111FEF"/>
    <w:rsid w:val="001319BA"/>
    <w:rsid w:val="00144726"/>
    <w:rsid w:val="00145FE2"/>
    <w:rsid w:val="00183D45"/>
    <w:rsid w:val="00192682"/>
    <w:rsid w:val="00196528"/>
    <w:rsid w:val="001A578D"/>
    <w:rsid w:val="001A659F"/>
    <w:rsid w:val="0020014B"/>
    <w:rsid w:val="00207A34"/>
    <w:rsid w:val="002339B7"/>
    <w:rsid w:val="0026520C"/>
    <w:rsid w:val="0028527B"/>
    <w:rsid w:val="002B2EC8"/>
    <w:rsid w:val="002C3820"/>
    <w:rsid w:val="002E4A48"/>
    <w:rsid w:val="003022CE"/>
    <w:rsid w:val="0030313D"/>
    <w:rsid w:val="00397B3B"/>
    <w:rsid w:val="003B1233"/>
    <w:rsid w:val="003B140F"/>
    <w:rsid w:val="003C7020"/>
    <w:rsid w:val="003D49CA"/>
    <w:rsid w:val="00402ECF"/>
    <w:rsid w:val="00413640"/>
    <w:rsid w:val="004B40CF"/>
    <w:rsid w:val="004E4BA2"/>
    <w:rsid w:val="00502FC6"/>
    <w:rsid w:val="005379D7"/>
    <w:rsid w:val="00541070"/>
    <w:rsid w:val="005579D3"/>
    <w:rsid w:val="005818AD"/>
    <w:rsid w:val="005847A9"/>
    <w:rsid w:val="0058763A"/>
    <w:rsid w:val="005C109E"/>
    <w:rsid w:val="0061635C"/>
    <w:rsid w:val="00623F40"/>
    <w:rsid w:val="00624A40"/>
    <w:rsid w:val="00625365"/>
    <w:rsid w:val="00631601"/>
    <w:rsid w:val="006834FD"/>
    <w:rsid w:val="006873F6"/>
    <w:rsid w:val="006C02A3"/>
    <w:rsid w:val="006E2BD0"/>
    <w:rsid w:val="006F526F"/>
    <w:rsid w:val="007318FF"/>
    <w:rsid w:val="00736BD2"/>
    <w:rsid w:val="00745740"/>
    <w:rsid w:val="007624F8"/>
    <w:rsid w:val="00773419"/>
    <w:rsid w:val="00777220"/>
    <w:rsid w:val="00787A48"/>
    <w:rsid w:val="007B145B"/>
    <w:rsid w:val="007C2BBB"/>
    <w:rsid w:val="007E0F48"/>
    <w:rsid w:val="007E32E6"/>
    <w:rsid w:val="0088478E"/>
    <w:rsid w:val="008A692E"/>
    <w:rsid w:val="008D341B"/>
    <w:rsid w:val="00925111"/>
    <w:rsid w:val="009459B9"/>
    <w:rsid w:val="00954E7E"/>
    <w:rsid w:val="00997D47"/>
    <w:rsid w:val="009A65B4"/>
    <w:rsid w:val="009D28C3"/>
    <w:rsid w:val="00A75311"/>
    <w:rsid w:val="00A85074"/>
    <w:rsid w:val="00AC2268"/>
    <w:rsid w:val="00AE20B5"/>
    <w:rsid w:val="00B065E8"/>
    <w:rsid w:val="00B06CB1"/>
    <w:rsid w:val="00B45B36"/>
    <w:rsid w:val="00B630D6"/>
    <w:rsid w:val="00B65352"/>
    <w:rsid w:val="00B7511A"/>
    <w:rsid w:val="00BA74E2"/>
    <w:rsid w:val="00BB36E0"/>
    <w:rsid w:val="00BB46AA"/>
    <w:rsid w:val="00BB6E26"/>
    <w:rsid w:val="00BF1B44"/>
    <w:rsid w:val="00C0593F"/>
    <w:rsid w:val="00C05C2C"/>
    <w:rsid w:val="00C25EC1"/>
    <w:rsid w:val="00C44C4F"/>
    <w:rsid w:val="00C66B7B"/>
    <w:rsid w:val="00CB1102"/>
    <w:rsid w:val="00CC1158"/>
    <w:rsid w:val="00CE226D"/>
    <w:rsid w:val="00D412F1"/>
    <w:rsid w:val="00D4753D"/>
    <w:rsid w:val="00D61BE1"/>
    <w:rsid w:val="00D71727"/>
    <w:rsid w:val="00D764E8"/>
    <w:rsid w:val="00D9493B"/>
    <w:rsid w:val="00DA3117"/>
    <w:rsid w:val="00DA34EF"/>
    <w:rsid w:val="00DD7FE8"/>
    <w:rsid w:val="00DE316A"/>
    <w:rsid w:val="00DF6DF0"/>
    <w:rsid w:val="00E14FDD"/>
    <w:rsid w:val="00E15386"/>
    <w:rsid w:val="00E2466B"/>
    <w:rsid w:val="00E33A6A"/>
    <w:rsid w:val="00E50D5B"/>
    <w:rsid w:val="00E50E16"/>
    <w:rsid w:val="00E54B4F"/>
    <w:rsid w:val="00E60FF1"/>
    <w:rsid w:val="00E84150"/>
    <w:rsid w:val="00EA721E"/>
    <w:rsid w:val="00EB1A98"/>
    <w:rsid w:val="00F1029B"/>
    <w:rsid w:val="00F179AC"/>
    <w:rsid w:val="00F238A5"/>
    <w:rsid w:val="00F40B4E"/>
    <w:rsid w:val="00F435E9"/>
    <w:rsid w:val="00F44655"/>
    <w:rsid w:val="00F82BDD"/>
    <w:rsid w:val="00FA34DA"/>
    <w:rsid w:val="00FB0ADE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5E9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B140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  <w:lang w:val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05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B140F"/>
    <w:rPr>
      <w:rFonts w:ascii="Times New Roman" w:eastAsia="Times New Roman" w:hAnsi="Times New Roman" w:cs="Times New Roman"/>
      <w:sz w:val="24"/>
      <w:szCs w:val="20"/>
      <w:lang w:val="pt-BR"/>
    </w:rPr>
  </w:style>
  <w:style w:type="paragraph" w:styleId="PargrafodaLista">
    <w:name w:val="List Paragraph"/>
    <w:basedOn w:val="Normal"/>
    <w:uiPriority w:val="34"/>
    <w:qFormat/>
    <w:rsid w:val="00CB1102"/>
    <w:pPr>
      <w:ind w:left="708"/>
    </w:pPr>
  </w:style>
  <w:style w:type="paragraph" w:styleId="Corpodetexto">
    <w:name w:val="Body Text"/>
    <w:basedOn w:val="Normal"/>
    <w:link w:val="CorpodetextoChar"/>
    <w:rsid w:val="007C2BBB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pt-PT" w:eastAsia="pt-BR"/>
    </w:rPr>
  </w:style>
  <w:style w:type="character" w:customStyle="1" w:styleId="CorpodetextoChar">
    <w:name w:val="Corpo de texto Char"/>
    <w:basedOn w:val="Fontepargpadro"/>
    <w:link w:val="Corpodetexto"/>
    <w:rsid w:val="007C2BBB"/>
    <w:rPr>
      <w:rFonts w:ascii="Times New Roman" w:eastAsia="Times New Roman" w:hAnsi="Times New Roman"/>
      <w:b/>
      <w:bCs/>
      <w:sz w:val="24"/>
      <w:szCs w:val="24"/>
      <w:lang w:val="pt-PT"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0593F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5E9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B140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  <w:lang w:val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05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B140F"/>
    <w:rPr>
      <w:rFonts w:ascii="Times New Roman" w:eastAsia="Times New Roman" w:hAnsi="Times New Roman" w:cs="Times New Roman"/>
      <w:sz w:val="24"/>
      <w:szCs w:val="20"/>
      <w:lang w:val="pt-BR"/>
    </w:rPr>
  </w:style>
  <w:style w:type="paragraph" w:styleId="PargrafodaLista">
    <w:name w:val="List Paragraph"/>
    <w:basedOn w:val="Normal"/>
    <w:uiPriority w:val="34"/>
    <w:qFormat/>
    <w:rsid w:val="00CB1102"/>
    <w:pPr>
      <w:ind w:left="708"/>
    </w:pPr>
  </w:style>
  <w:style w:type="paragraph" w:styleId="Corpodetexto">
    <w:name w:val="Body Text"/>
    <w:basedOn w:val="Normal"/>
    <w:link w:val="CorpodetextoChar"/>
    <w:rsid w:val="007C2BBB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pt-PT" w:eastAsia="pt-BR"/>
    </w:rPr>
  </w:style>
  <w:style w:type="character" w:customStyle="1" w:styleId="CorpodetextoChar">
    <w:name w:val="Corpo de texto Char"/>
    <w:basedOn w:val="Fontepargpadro"/>
    <w:link w:val="Corpodetexto"/>
    <w:rsid w:val="007C2BBB"/>
    <w:rPr>
      <w:rFonts w:ascii="Times New Roman" w:eastAsia="Times New Roman" w:hAnsi="Times New Roman"/>
      <w:b/>
      <w:bCs/>
      <w:sz w:val="24"/>
      <w:szCs w:val="24"/>
      <w:lang w:val="pt-PT"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0593F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1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0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826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422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15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Dinah dos Santos Tinoco</dc:creator>
  <cp:lastModifiedBy>c</cp:lastModifiedBy>
  <cp:revision>3</cp:revision>
  <cp:lastPrinted>2009-06-19T13:25:00Z</cp:lastPrinted>
  <dcterms:created xsi:type="dcterms:W3CDTF">2014-08-08T14:20:00Z</dcterms:created>
  <dcterms:modified xsi:type="dcterms:W3CDTF">2014-09-10T13:11:00Z</dcterms:modified>
</cp:coreProperties>
</file>